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D7CC1" w14:textId="4A9CF95B" w:rsidR="00480BD5" w:rsidRPr="00346EA5" w:rsidRDefault="00480BD5" w:rsidP="00480BD5">
      <w:pPr>
        <w:spacing w:after="120" w:line="240" w:lineRule="auto"/>
        <w:jc w:val="both"/>
        <w:rPr>
          <w:rFonts w:ascii="Times New Roman" w:eastAsia="Calibri" w:hAnsi="Times New Roman" w:cs="Times New Roman"/>
          <w:b/>
          <w:sz w:val="28"/>
          <w:szCs w:val="28"/>
        </w:rPr>
      </w:pPr>
      <w:r w:rsidRPr="00346EA5">
        <w:rPr>
          <w:rFonts w:ascii="Times New Roman" w:eastAsia="Calibri" w:hAnsi="Times New Roman" w:cs="Times New Roman"/>
          <w:b/>
          <w:sz w:val="28"/>
          <w:szCs w:val="28"/>
        </w:rPr>
        <w:t>1</w:t>
      </w:r>
      <w:r w:rsidR="00277397">
        <w:rPr>
          <w:rFonts w:ascii="Times New Roman" w:eastAsia="Calibri" w:hAnsi="Times New Roman" w:cs="Times New Roman"/>
          <w:b/>
          <w:sz w:val="28"/>
          <w:szCs w:val="28"/>
        </w:rPr>
        <w:t>3</w:t>
      </w:r>
      <w:r w:rsidRPr="00346EA5">
        <w:rPr>
          <w:rFonts w:ascii="Times New Roman" w:eastAsia="Calibri" w:hAnsi="Times New Roman" w:cs="Times New Roman"/>
          <w:b/>
          <w:sz w:val="28"/>
          <w:szCs w:val="28"/>
        </w:rPr>
        <w:t xml:space="preserve">.10.2020                                                          </w:t>
      </w:r>
      <w:r w:rsidRPr="00346EA5">
        <w:rPr>
          <w:rFonts w:ascii="Times New Roman" w:eastAsia="Calibri" w:hAnsi="Times New Roman" w:cs="Times New Roman"/>
          <w:b/>
          <w:noProof/>
          <w:sz w:val="28"/>
          <w:szCs w:val="28"/>
          <w:lang w:eastAsia="ru-RU"/>
        </w:rPr>
        <w:t xml:space="preserve">Учебная группа </w:t>
      </w:r>
      <w:r w:rsidR="00277397">
        <w:rPr>
          <w:rFonts w:ascii="Times New Roman" w:eastAsia="Calibri" w:hAnsi="Times New Roman" w:cs="Times New Roman"/>
          <w:b/>
          <w:noProof/>
          <w:sz w:val="28"/>
          <w:szCs w:val="28"/>
          <w:lang w:eastAsia="ru-RU"/>
        </w:rPr>
        <w:t>2С</w:t>
      </w:r>
      <w:r w:rsidRPr="00346EA5">
        <w:rPr>
          <w:rFonts w:ascii="Times New Roman" w:eastAsia="Calibri" w:hAnsi="Times New Roman" w:cs="Times New Roman"/>
          <w:b/>
          <w:noProof/>
          <w:sz w:val="28"/>
          <w:szCs w:val="28"/>
          <w:lang w:eastAsia="ru-RU"/>
        </w:rPr>
        <w:t>ТМ</w:t>
      </w:r>
      <w:r w:rsidR="00E32C1E">
        <w:rPr>
          <w:rFonts w:ascii="Times New Roman" w:eastAsia="Calibri" w:hAnsi="Times New Roman" w:cs="Times New Roman"/>
          <w:b/>
          <w:noProof/>
          <w:sz w:val="28"/>
          <w:szCs w:val="28"/>
          <w:lang w:eastAsia="ru-RU"/>
        </w:rPr>
        <w:t xml:space="preserve"> </w:t>
      </w:r>
      <w:r w:rsidR="00277397">
        <w:rPr>
          <w:rFonts w:ascii="Times New Roman" w:eastAsia="Calibri" w:hAnsi="Times New Roman" w:cs="Times New Roman"/>
          <w:b/>
          <w:noProof/>
          <w:sz w:val="28"/>
          <w:szCs w:val="28"/>
          <w:lang w:eastAsia="ru-RU"/>
        </w:rPr>
        <w:t>3</w:t>
      </w:r>
      <w:r w:rsidR="00E32C1E">
        <w:rPr>
          <w:rFonts w:ascii="Times New Roman" w:eastAsia="Calibri" w:hAnsi="Times New Roman" w:cs="Times New Roman"/>
          <w:b/>
          <w:noProof/>
          <w:sz w:val="28"/>
          <w:szCs w:val="28"/>
          <w:lang w:eastAsia="ru-RU"/>
        </w:rPr>
        <w:t>-я пара</w:t>
      </w:r>
    </w:p>
    <w:p w14:paraId="4607C85D" w14:textId="77777777" w:rsidR="00480BD5" w:rsidRPr="00346EA5" w:rsidRDefault="00480BD5" w:rsidP="00480BD5">
      <w:pPr>
        <w:spacing w:after="0" w:line="240" w:lineRule="auto"/>
        <w:jc w:val="center"/>
        <w:rPr>
          <w:rFonts w:ascii="Times New Roman" w:eastAsia="Times New Roman" w:hAnsi="Times New Roman" w:cs="Times New Roman"/>
          <w:b/>
          <w:sz w:val="28"/>
          <w:szCs w:val="28"/>
        </w:rPr>
      </w:pPr>
    </w:p>
    <w:p w14:paraId="339E5FDE" w14:textId="77777777" w:rsidR="00480BD5" w:rsidRPr="00346EA5" w:rsidRDefault="00480BD5" w:rsidP="00480BD5">
      <w:pPr>
        <w:spacing w:after="0" w:line="240" w:lineRule="auto"/>
        <w:jc w:val="center"/>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Преподаватель Иванова Наталия Викторовна</w:t>
      </w:r>
    </w:p>
    <w:p w14:paraId="4408FCF5" w14:textId="77777777" w:rsidR="001E1216" w:rsidRPr="00346EA5" w:rsidRDefault="001E1216" w:rsidP="001E1216">
      <w:pPr>
        <w:spacing w:after="120" w:line="240" w:lineRule="auto"/>
        <w:jc w:val="center"/>
        <w:rPr>
          <w:rFonts w:ascii="Times New Roman" w:eastAsia="Calibri" w:hAnsi="Times New Roman" w:cs="Times New Roman"/>
          <w:b/>
          <w:sz w:val="28"/>
          <w:szCs w:val="28"/>
        </w:rPr>
      </w:pPr>
      <w:r w:rsidRPr="00346EA5">
        <w:rPr>
          <w:rFonts w:ascii="Times New Roman" w:eastAsia="Calibri" w:hAnsi="Times New Roman" w:cs="Times New Roman"/>
          <w:b/>
          <w:sz w:val="28"/>
          <w:szCs w:val="28"/>
        </w:rPr>
        <w:t>ОП.10 Информационные технологии в профессиональной деятельности</w:t>
      </w:r>
    </w:p>
    <w:p w14:paraId="3A4433AC" w14:textId="041561F9" w:rsidR="00480BD5" w:rsidRPr="00346EA5" w:rsidRDefault="00E32C1E" w:rsidP="00E32C1E">
      <w:pPr>
        <w:spacing w:after="120" w:line="240" w:lineRule="auto"/>
        <w:ind w:firstLine="709"/>
        <w:rPr>
          <w:rFonts w:ascii="Times New Roman" w:eastAsia="Calibri" w:hAnsi="Times New Roman" w:cs="Times New Roman"/>
          <w:sz w:val="28"/>
          <w:szCs w:val="28"/>
        </w:rPr>
      </w:pPr>
      <w:r w:rsidRPr="00F91BC3">
        <w:rPr>
          <w:rFonts w:ascii="Times New Roman" w:eastAsia="Calibri" w:hAnsi="Times New Roman" w:cs="Times New Roman"/>
          <w:b/>
          <w:bCs/>
          <w:sz w:val="28"/>
          <w:szCs w:val="28"/>
        </w:rPr>
        <w:t>Тема:</w:t>
      </w:r>
      <w:r w:rsidRPr="00346EA5">
        <w:rPr>
          <w:rFonts w:ascii="Times New Roman" w:eastAsia="Calibri" w:hAnsi="Times New Roman" w:cs="Times New Roman"/>
          <w:sz w:val="28"/>
          <w:szCs w:val="28"/>
        </w:rPr>
        <w:t xml:space="preserve"> </w:t>
      </w:r>
      <w:r w:rsidR="00480BD5" w:rsidRPr="00346EA5">
        <w:rPr>
          <w:rFonts w:ascii="Times New Roman" w:eastAsia="Calibri" w:hAnsi="Times New Roman" w:cs="Times New Roman"/>
          <w:sz w:val="28"/>
          <w:szCs w:val="28"/>
        </w:rPr>
        <w:t>«</w:t>
      </w:r>
      <w:r w:rsidR="00480BD5" w:rsidRPr="00480BD5">
        <w:rPr>
          <w:rFonts w:ascii="Times New Roman" w:eastAsia="Calibri" w:hAnsi="Times New Roman" w:cs="Times New Roman"/>
          <w:sz w:val="28"/>
          <w:szCs w:val="28"/>
        </w:rPr>
        <w:t>Создание графических документов</w:t>
      </w:r>
      <w:r w:rsidR="00480BD5" w:rsidRPr="00346EA5">
        <w:rPr>
          <w:rFonts w:ascii="Times New Roman" w:eastAsia="Calibri" w:hAnsi="Times New Roman" w:cs="Times New Roman"/>
          <w:sz w:val="28"/>
          <w:szCs w:val="28"/>
        </w:rPr>
        <w:t>»</w:t>
      </w:r>
    </w:p>
    <w:p w14:paraId="27066FE5" w14:textId="77777777" w:rsidR="00E32C1E" w:rsidRDefault="00480BD5" w:rsidP="00E32C1E">
      <w:pPr>
        <w:spacing w:after="0" w:line="240" w:lineRule="auto"/>
        <w:ind w:firstLine="709"/>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 xml:space="preserve">Цель занятия: </w:t>
      </w:r>
    </w:p>
    <w:p w14:paraId="657F0FDE" w14:textId="671C2319" w:rsidR="00480BD5" w:rsidRDefault="00E32C1E" w:rsidP="00E32C1E">
      <w:pPr>
        <w:spacing w:after="0" w:line="240" w:lineRule="auto"/>
        <w:ind w:firstLine="709"/>
        <w:rPr>
          <w:rFonts w:ascii="Times New Roman" w:eastAsia="Times New Roman" w:hAnsi="Times New Roman" w:cs="Times New Roman"/>
          <w:sz w:val="28"/>
          <w:szCs w:val="28"/>
        </w:rPr>
      </w:pPr>
      <w:r w:rsidRPr="00E67178">
        <w:rPr>
          <w:rFonts w:ascii="Times New Roman" w:eastAsia="Times New Roman" w:hAnsi="Times New Roman" w:cs="Times New Roman"/>
          <w:bCs/>
          <w:i/>
          <w:iCs/>
          <w:sz w:val="28"/>
          <w:szCs w:val="28"/>
        </w:rPr>
        <w:t>учебные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w:t>
      </w:r>
      <w:r w:rsidR="00480BD5" w:rsidRPr="00346EA5">
        <w:rPr>
          <w:rFonts w:ascii="Times New Roman" w:eastAsia="Times New Roman" w:hAnsi="Times New Roman" w:cs="Times New Roman"/>
          <w:sz w:val="28"/>
          <w:szCs w:val="28"/>
        </w:rPr>
        <w:t xml:space="preserve">зучить </w:t>
      </w:r>
      <w:r w:rsidR="00480BD5">
        <w:rPr>
          <w:rFonts w:ascii="Times New Roman" w:eastAsia="Times New Roman" w:hAnsi="Times New Roman" w:cs="Times New Roman"/>
          <w:sz w:val="28"/>
          <w:szCs w:val="28"/>
        </w:rPr>
        <w:t>порядок создания документов в системе САПР и основ черчения деталей фигур</w:t>
      </w:r>
      <w:r>
        <w:rPr>
          <w:rFonts w:ascii="Times New Roman" w:eastAsia="Times New Roman" w:hAnsi="Times New Roman" w:cs="Times New Roman"/>
          <w:sz w:val="28"/>
          <w:szCs w:val="28"/>
        </w:rPr>
        <w:t>;</w:t>
      </w:r>
    </w:p>
    <w:p w14:paraId="44573F4C" w14:textId="77777777" w:rsidR="00E32C1E" w:rsidRPr="00F91BC3" w:rsidRDefault="00E32C1E" w:rsidP="00E32C1E">
      <w:pPr>
        <w:pStyle w:val="a6"/>
        <w:ind w:firstLine="709"/>
        <w:jc w:val="both"/>
        <w:rPr>
          <w:rFonts w:ascii="Times New Roman" w:hAnsi="Times New Roman" w:cs="Times New Roman"/>
          <w:bCs/>
          <w:i/>
          <w:iCs/>
          <w:spacing w:val="-1"/>
          <w:sz w:val="28"/>
          <w:szCs w:val="28"/>
        </w:rPr>
      </w:pPr>
      <w:r w:rsidRPr="00F91BC3">
        <w:rPr>
          <w:rFonts w:ascii="Times New Roman" w:hAnsi="Times New Roman" w:cs="Times New Roman"/>
          <w:bCs/>
          <w:i/>
          <w:iCs/>
          <w:spacing w:val="-1"/>
          <w:sz w:val="28"/>
          <w:szCs w:val="28"/>
        </w:rPr>
        <w:t>развивающие:</w:t>
      </w:r>
      <w:r>
        <w:rPr>
          <w:rFonts w:ascii="Times New Roman" w:hAnsi="Times New Roman" w:cs="Times New Roman"/>
          <w:bCs/>
          <w:i/>
          <w:iCs/>
          <w:spacing w:val="-1"/>
          <w:sz w:val="28"/>
          <w:szCs w:val="28"/>
        </w:rPr>
        <w:t xml:space="preserve"> </w:t>
      </w:r>
      <w:r w:rsidRPr="00F91BC3">
        <w:rPr>
          <w:rFonts w:ascii="Times New Roman" w:hAnsi="Times New Roman" w:cs="Times New Roman"/>
          <w:bCs/>
          <w:spacing w:val="-1"/>
          <w:sz w:val="28"/>
          <w:szCs w:val="28"/>
        </w:rPr>
        <w:t>развивать умения устанавливать причинно-следственные связи, выделять главное, обобщать имеющиеся факты, логически и абстрактно мыслить;</w:t>
      </w:r>
    </w:p>
    <w:p w14:paraId="3D7B7649" w14:textId="62241296" w:rsidR="00E32C1E" w:rsidRPr="00346EA5" w:rsidRDefault="00E32C1E" w:rsidP="00E32C1E">
      <w:pPr>
        <w:spacing w:after="0" w:line="240" w:lineRule="auto"/>
        <w:ind w:firstLine="709"/>
        <w:rPr>
          <w:rFonts w:ascii="Times New Roman" w:eastAsia="Times New Roman" w:hAnsi="Times New Roman" w:cs="Times New Roman"/>
          <w:sz w:val="28"/>
          <w:szCs w:val="28"/>
        </w:rPr>
      </w:pPr>
      <w:r w:rsidRPr="00F91BC3">
        <w:rPr>
          <w:rFonts w:ascii="Times New Roman" w:hAnsi="Times New Roman" w:cs="Times New Roman"/>
          <w:bCs/>
          <w:i/>
          <w:iCs/>
          <w:spacing w:val="-1"/>
          <w:sz w:val="28"/>
          <w:szCs w:val="28"/>
        </w:rPr>
        <w:t>воспитательные:</w:t>
      </w:r>
      <w:r>
        <w:rPr>
          <w:rFonts w:ascii="Times New Roman" w:hAnsi="Times New Roman" w:cs="Times New Roman"/>
          <w:bCs/>
          <w:i/>
          <w:iCs/>
          <w:spacing w:val="-1"/>
          <w:sz w:val="28"/>
          <w:szCs w:val="28"/>
        </w:rPr>
        <w:t xml:space="preserve"> </w:t>
      </w:r>
      <w:r w:rsidRPr="00F91BC3">
        <w:rPr>
          <w:rFonts w:ascii="Times New Roman" w:hAnsi="Times New Roman" w:cs="Times New Roman"/>
          <w:bCs/>
          <w:spacing w:val="-1"/>
          <w:sz w:val="28"/>
          <w:szCs w:val="28"/>
        </w:rPr>
        <w:t>формировать устойчивый интерес к предмету</w:t>
      </w:r>
    </w:p>
    <w:p w14:paraId="5690B54D" w14:textId="37AB5681" w:rsidR="00480BD5" w:rsidRPr="00346EA5" w:rsidRDefault="00480BD5" w:rsidP="00480BD5">
      <w:pPr>
        <w:spacing w:after="0" w:line="240" w:lineRule="auto"/>
        <w:ind w:firstLine="709"/>
        <w:jc w:val="both"/>
        <w:rPr>
          <w:rFonts w:ascii="Times New Roman" w:eastAsia="Times New Roman" w:hAnsi="Times New Roman" w:cs="Times New Roman"/>
          <w:sz w:val="28"/>
          <w:szCs w:val="28"/>
        </w:rPr>
      </w:pPr>
      <w:r w:rsidRPr="00346EA5">
        <w:rPr>
          <w:rFonts w:ascii="Times New Roman" w:eastAsia="Times New Roman" w:hAnsi="Times New Roman" w:cs="Times New Roman"/>
          <w:b/>
          <w:sz w:val="28"/>
          <w:szCs w:val="28"/>
        </w:rPr>
        <w:t xml:space="preserve">Задачи занятия: </w:t>
      </w:r>
      <w:r w:rsidRPr="00346EA5">
        <w:rPr>
          <w:rFonts w:ascii="Times New Roman" w:eastAsia="Times New Roman" w:hAnsi="Times New Roman" w:cs="Times New Roman"/>
          <w:sz w:val="28"/>
          <w:szCs w:val="28"/>
        </w:rPr>
        <w:t xml:space="preserve">рассмотреть общие сведения о особенностях работы </w:t>
      </w:r>
      <w:r>
        <w:rPr>
          <w:rFonts w:ascii="Times New Roman" w:eastAsia="Times New Roman" w:hAnsi="Times New Roman" w:cs="Times New Roman"/>
          <w:sz w:val="28"/>
          <w:szCs w:val="28"/>
        </w:rPr>
        <w:t>по созданию чертежа, его</w:t>
      </w:r>
      <w:r w:rsidRPr="00346EA5">
        <w:rPr>
          <w:rFonts w:ascii="Times New Roman" w:eastAsia="Times New Roman" w:hAnsi="Times New Roman" w:cs="Times New Roman"/>
          <w:sz w:val="28"/>
          <w:szCs w:val="28"/>
        </w:rPr>
        <w:t xml:space="preserve"> построения в системе КОМПАС-3D</w:t>
      </w:r>
      <w:r w:rsidRPr="00346EA5">
        <w:rPr>
          <w:rFonts w:ascii="Times New Roman" w:hAnsi="Times New Roman" w:cs="Times New Roman"/>
          <w:color w:val="000000"/>
          <w:sz w:val="28"/>
          <w:szCs w:val="28"/>
        </w:rPr>
        <w:t>.</w:t>
      </w:r>
    </w:p>
    <w:p w14:paraId="08883C45" w14:textId="77777777" w:rsidR="00480BD5" w:rsidRPr="00346EA5" w:rsidRDefault="00480BD5" w:rsidP="00480BD5">
      <w:pPr>
        <w:spacing w:after="0" w:line="240" w:lineRule="auto"/>
        <w:ind w:firstLine="709"/>
        <w:jc w:val="both"/>
        <w:rPr>
          <w:rFonts w:ascii="Times New Roman" w:eastAsia="Times New Roman" w:hAnsi="Times New Roman" w:cs="Times New Roman"/>
          <w:b/>
          <w:sz w:val="28"/>
          <w:szCs w:val="28"/>
        </w:rPr>
      </w:pPr>
      <w:r w:rsidRPr="00346EA5">
        <w:rPr>
          <w:rFonts w:ascii="Times New Roman" w:eastAsia="Times New Roman" w:hAnsi="Times New Roman" w:cs="Times New Roman"/>
          <w:b/>
          <w:sz w:val="28"/>
          <w:szCs w:val="28"/>
        </w:rPr>
        <w:t xml:space="preserve">Задание студентам: </w:t>
      </w:r>
    </w:p>
    <w:p w14:paraId="3C8FDBC8" w14:textId="38ADF70D" w:rsidR="005C7107" w:rsidRDefault="00480BD5" w:rsidP="00851BCE">
      <w:pPr>
        <w:spacing w:after="0" w:line="240" w:lineRule="auto"/>
        <w:rPr>
          <w:rFonts w:ascii="Times New Roman" w:eastAsia="Times New Roman" w:hAnsi="Times New Roman" w:cs="Times New Roman"/>
          <w:sz w:val="28"/>
          <w:szCs w:val="28"/>
        </w:rPr>
      </w:pPr>
      <w:r w:rsidRPr="00346EA5">
        <w:rPr>
          <w:rFonts w:ascii="Times New Roman" w:eastAsia="Times New Roman" w:hAnsi="Times New Roman" w:cs="Times New Roman"/>
          <w:sz w:val="28"/>
          <w:szCs w:val="28"/>
        </w:rPr>
        <w:t>1</w:t>
      </w:r>
      <w:r w:rsidRPr="00E32C1E">
        <w:rPr>
          <w:rFonts w:ascii="Times New Roman" w:eastAsia="Times New Roman" w:hAnsi="Times New Roman" w:cs="Times New Roman"/>
          <w:sz w:val="28"/>
          <w:szCs w:val="28"/>
        </w:rPr>
        <w:t xml:space="preserve">. </w:t>
      </w:r>
      <w:r w:rsidR="005C7107">
        <w:rPr>
          <w:rFonts w:ascii="Times New Roman" w:eastAsia="Times New Roman" w:hAnsi="Times New Roman" w:cs="Times New Roman"/>
          <w:sz w:val="28"/>
          <w:szCs w:val="28"/>
        </w:rPr>
        <w:t xml:space="preserve">Повторить материал предыдущего урока по видеоматериалу </w:t>
      </w:r>
      <w:hyperlink r:id="rId6" w:history="1">
        <w:r w:rsidR="005C7107" w:rsidRPr="009719BA">
          <w:rPr>
            <w:rStyle w:val="a7"/>
            <w:rFonts w:ascii="Times New Roman" w:eastAsia="Times New Roman" w:hAnsi="Times New Roman" w:cs="Times New Roman"/>
            <w:b/>
            <w:sz w:val="28"/>
            <w:szCs w:val="28"/>
          </w:rPr>
          <w:t>https://www.youtube.com/watch?v=YM3o2xtX-Ig&amp;ab_channel=AnnaVeselova</w:t>
        </w:r>
      </w:hyperlink>
    </w:p>
    <w:p w14:paraId="52E290B5" w14:textId="1EAD35DD" w:rsidR="005C7107" w:rsidRDefault="005C7107" w:rsidP="00851BC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w:t>
      </w:r>
      <w:r w:rsidR="00E32C1E" w:rsidRPr="00E32C1E">
        <w:rPr>
          <w:rFonts w:ascii="Times New Roman" w:eastAsia="Times New Roman" w:hAnsi="Times New Roman" w:cs="Times New Roman"/>
          <w:sz w:val="28"/>
          <w:szCs w:val="28"/>
        </w:rPr>
        <w:t>Посмотреть видеоурок</w:t>
      </w:r>
      <w:r>
        <w:rPr>
          <w:rFonts w:ascii="Times New Roman" w:eastAsia="Times New Roman" w:hAnsi="Times New Roman" w:cs="Times New Roman"/>
          <w:sz w:val="28"/>
          <w:szCs w:val="28"/>
        </w:rPr>
        <w:t xml:space="preserve"> </w:t>
      </w:r>
      <w:hyperlink r:id="rId7" w:history="1">
        <w:r w:rsidRPr="009719BA">
          <w:rPr>
            <w:rStyle w:val="a7"/>
            <w:rFonts w:ascii="Times New Roman" w:eastAsia="Times New Roman" w:hAnsi="Times New Roman" w:cs="Times New Roman"/>
            <w:b/>
            <w:sz w:val="28"/>
            <w:szCs w:val="28"/>
          </w:rPr>
          <w:t>https://www.youtube.com/watch?v=YdBCba0QCps&amp;ab_channel=AnnaVeselova</w:t>
        </w:r>
      </w:hyperlink>
      <w:r>
        <w:rPr>
          <w:rFonts w:ascii="Times New Roman" w:eastAsia="Times New Roman" w:hAnsi="Times New Roman" w:cs="Times New Roman"/>
          <w:b/>
          <w:sz w:val="28"/>
          <w:szCs w:val="28"/>
        </w:rPr>
        <w:t xml:space="preserve"> </w:t>
      </w:r>
    </w:p>
    <w:p w14:paraId="6D7CC8C1" w14:textId="4D52C234" w:rsidR="00480BD5" w:rsidRDefault="005C7107" w:rsidP="00480B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51BCE">
        <w:rPr>
          <w:rFonts w:ascii="Times New Roman" w:eastAsia="Times New Roman" w:hAnsi="Times New Roman" w:cs="Times New Roman"/>
          <w:sz w:val="28"/>
          <w:szCs w:val="28"/>
        </w:rPr>
        <w:t xml:space="preserve">. </w:t>
      </w:r>
      <w:r w:rsidR="00480BD5" w:rsidRPr="00346EA5">
        <w:rPr>
          <w:rFonts w:ascii="Times New Roman" w:eastAsia="Times New Roman" w:hAnsi="Times New Roman" w:cs="Times New Roman"/>
          <w:sz w:val="28"/>
          <w:szCs w:val="28"/>
        </w:rPr>
        <w:t>Записать в тетрадь и выучить конспект лекции.</w:t>
      </w:r>
    </w:p>
    <w:p w14:paraId="6378B8EE" w14:textId="105FB029" w:rsidR="00851BCE" w:rsidRPr="00851BCE" w:rsidRDefault="005C7107" w:rsidP="00851BC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851BCE" w:rsidRPr="00851BCE">
        <w:rPr>
          <w:rFonts w:ascii="Times New Roman" w:eastAsia="Times New Roman" w:hAnsi="Times New Roman" w:cs="Times New Roman"/>
          <w:sz w:val="28"/>
          <w:szCs w:val="28"/>
        </w:rPr>
        <w:t xml:space="preserve">. Программу можно скачать по ссылке </w:t>
      </w:r>
      <w:hyperlink r:id="rId8" w:history="1">
        <w:r w:rsidR="00851BCE" w:rsidRPr="00851BCE">
          <w:rPr>
            <w:rStyle w:val="a7"/>
            <w:rFonts w:ascii="Times New Roman" w:hAnsi="Times New Roman" w:cs="Times New Roman"/>
            <w:b/>
            <w:sz w:val="28"/>
            <w:szCs w:val="28"/>
          </w:rPr>
          <w:t>https://drive.google.com/file/d/1RUUCoKznpAGOYrg8-IoF0yFxp6_UsW-3/view?usp=sharing</w:t>
        </w:r>
      </w:hyperlink>
    </w:p>
    <w:p w14:paraId="672E7BF6" w14:textId="73A2F0A1" w:rsidR="00480BD5" w:rsidRPr="00054ABE" w:rsidRDefault="005C7107" w:rsidP="00480BD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480BD5" w:rsidRPr="00346EA5">
        <w:rPr>
          <w:rFonts w:ascii="Times New Roman" w:eastAsia="Times New Roman" w:hAnsi="Times New Roman" w:cs="Times New Roman"/>
          <w:sz w:val="28"/>
          <w:szCs w:val="28"/>
        </w:rPr>
        <w:t xml:space="preserve">. Ответить на контрольные вопросы. Фотографию конспекта и ответы на контрольные вопросы в формате </w:t>
      </w:r>
      <w:r w:rsidR="00480BD5" w:rsidRPr="00346EA5">
        <w:rPr>
          <w:rFonts w:ascii="Times New Roman" w:eastAsia="Times New Roman" w:hAnsi="Times New Roman" w:cs="Times New Roman"/>
          <w:sz w:val="28"/>
          <w:szCs w:val="28"/>
          <w:lang w:val="en-US"/>
        </w:rPr>
        <w:t>Word</w:t>
      </w:r>
      <w:r w:rsidR="00480BD5" w:rsidRPr="00346EA5">
        <w:rPr>
          <w:rFonts w:ascii="Times New Roman" w:eastAsia="Times New Roman" w:hAnsi="Times New Roman" w:cs="Times New Roman"/>
          <w:sz w:val="28"/>
          <w:szCs w:val="28"/>
        </w:rPr>
        <w:t xml:space="preserve"> в текстовом документе или тексте письма прислать на электронный адрес </w:t>
      </w:r>
      <w:proofErr w:type="spellStart"/>
      <w:r w:rsidR="00480BD5" w:rsidRPr="00346EA5">
        <w:rPr>
          <w:rFonts w:ascii="Times New Roman" w:eastAsia="Times New Roman" w:hAnsi="Times New Roman" w:cs="Times New Roman"/>
          <w:b/>
          <w:sz w:val="28"/>
          <w:szCs w:val="28"/>
          <w:lang w:val="en-US"/>
        </w:rPr>
        <w:t>atata</w:t>
      </w:r>
      <w:proofErr w:type="spellEnd"/>
      <w:r w:rsidR="00480BD5" w:rsidRPr="00346EA5">
        <w:rPr>
          <w:rFonts w:ascii="Times New Roman" w:eastAsia="Times New Roman" w:hAnsi="Times New Roman" w:cs="Times New Roman"/>
          <w:b/>
          <w:sz w:val="28"/>
          <w:szCs w:val="28"/>
        </w:rPr>
        <w:t>17@</w:t>
      </w:r>
      <w:proofErr w:type="spellStart"/>
      <w:r w:rsidR="00480BD5" w:rsidRPr="00346EA5">
        <w:rPr>
          <w:rFonts w:ascii="Times New Roman" w:eastAsia="Times New Roman" w:hAnsi="Times New Roman" w:cs="Times New Roman"/>
          <w:b/>
          <w:sz w:val="28"/>
          <w:szCs w:val="28"/>
          <w:lang w:val="en-US"/>
        </w:rPr>
        <w:t>yandex</w:t>
      </w:r>
      <w:proofErr w:type="spellEnd"/>
      <w:r w:rsidR="00480BD5" w:rsidRPr="00346EA5">
        <w:rPr>
          <w:rFonts w:ascii="Times New Roman" w:eastAsia="Times New Roman" w:hAnsi="Times New Roman" w:cs="Times New Roman"/>
          <w:b/>
          <w:sz w:val="28"/>
          <w:szCs w:val="28"/>
        </w:rPr>
        <w:t>.</w:t>
      </w:r>
      <w:proofErr w:type="spellStart"/>
      <w:r w:rsidR="00480BD5" w:rsidRPr="00346EA5">
        <w:rPr>
          <w:rFonts w:ascii="Times New Roman" w:eastAsia="Times New Roman" w:hAnsi="Times New Roman" w:cs="Times New Roman"/>
          <w:b/>
          <w:sz w:val="28"/>
          <w:szCs w:val="28"/>
          <w:lang w:val="en-US"/>
        </w:rPr>
        <w:t>ru</w:t>
      </w:r>
      <w:proofErr w:type="spellEnd"/>
      <w:r w:rsidR="00480BD5" w:rsidRPr="00346EA5">
        <w:rPr>
          <w:rFonts w:ascii="Times New Roman" w:eastAsia="Times New Roman" w:hAnsi="Times New Roman" w:cs="Times New Roman"/>
          <w:sz w:val="28"/>
          <w:szCs w:val="28"/>
        </w:rPr>
        <w:t xml:space="preserve"> в срок </w:t>
      </w:r>
      <w:r w:rsidR="00480BD5" w:rsidRPr="00346EA5">
        <w:rPr>
          <w:rFonts w:ascii="Times New Roman" w:eastAsia="Times New Roman" w:hAnsi="Times New Roman" w:cs="Times New Roman"/>
          <w:b/>
          <w:sz w:val="28"/>
          <w:szCs w:val="28"/>
        </w:rPr>
        <w:t>до 08.00 1</w:t>
      </w:r>
      <w:r w:rsidR="00277397">
        <w:rPr>
          <w:rFonts w:ascii="Times New Roman" w:eastAsia="Times New Roman" w:hAnsi="Times New Roman" w:cs="Times New Roman"/>
          <w:b/>
          <w:sz w:val="28"/>
          <w:szCs w:val="28"/>
        </w:rPr>
        <w:t>4</w:t>
      </w:r>
      <w:r w:rsidR="00480BD5" w:rsidRPr="00346EA5">
        <w:rPr>
          <w:rFonts w:ascii="Times New Roman" w:eastAsia="Times New Roman" w:hAnsi="Times New Roman" w:cs="Times New Roman"/>
          <w:b/>
          <w:sz w:val="28"/>
          <w:szCs w:val="28"/>
        </w:rPr>
        <w:t>.10.2020</w:t>
      </w:r>
      <w:r w:rsidR="00480BD5" w:rsidRPr="00346EA5">
        <w:rPr>
          <w:rFonts w:ascii="Times New Roman" w:eastAsia="Times New Roman" w:hAnsi="Times New Roman" w:cs="Times New Roman"/>
          <w:sz w:val="28"/>
          <w:szCs w:val="28"/>
        </w:rPr>
        <w:t xml:space="preserve"> </w:t>
      </w:r>
      <w:r w:rsidR="00480BD5" w:rsidRPr="00346EA5">
        <w:rPr>
          <w:rFonts w:ascii="Times New Roman" w:eastAsia="Times New Roman" w:hAnsi="Times New Roman" w:cs="Times New Roman"/>
          <w:b/>
          <w:sz w:val="28"/>
          <w:szCs w:val="28"/>
        </w:rPr>
        <w:t>г.</w:t>
      </w:r>
    </w:p>
    <w:p w14:paraId="4502068B" w14:textId="77777777" w:rsidR="00480BD5" w:rsidRPr="00E32C1E" w:rsidRDefault="00480BD5" w:rsidP="00480BD5">
      <w:pPr>
        <w:spacing w:after="0" w:line="240" w:lineRule="auto"/>
        <w:ind w:firstLine="709"/>
        <w:jc w:val="both"/>
        <w:rPr>
          <w:rFonts w:ascii="Times New Roman" w:hAnsi="Times New Roman" w:cs="Times New Roman"/>
          <w:b/>
          <w:bCs/>
          <w:sz w:val="28"/>
          <w:szCs w:val="28"/>
        </w:rPr>
      </w:pPr>
      <w:r w:rsidRPr="00E32C1E">
        <w:rPr>
          <w:rFonts w:ascii="Times New Roman" w:hAnsi="Times New Roman" w:cs="Times New Roman"/>
          <w:b/>
          <w:bCs/>
          <w:sz w:val="28"/>
          <w:szCs w:val="28"/>
        </w:rPr>
        <w:t>Литература:</w:t>
      </w:r>
    </w:p>
    <w:p w14:paraId="79C1EE2A" w14:textId="77777777" w:rsidR="00480BD5" w:rsidRPr="00346EA5" w:rsidRDefault="00480BD5" w:rsidP="00480BD5">
      <w:pPr>
        <w:spacing w:after="0" w:line="240" w:lineRule="auto"/>
        <w:jc w:val="both"/>
        <w:rPr>
          <w:rFonts w:ascii="Times New Roman" w:hAnsi="Times New Roman" w:cs="Times New Roman"/>
          <w:sz w:val="28"/>
          <w:szCs w:val="28"/>
        </w:rPr>
      </w:pPr>
      <w:r w:rsidRPr="00346EA5">
        <w:rPr>
          <w:rFonts w:ascii="Times New Roman" w:hAnsi="Times New Roman" w:cs="Times New Roman"/>
          <w:sz w:val="28"/>
          <w:szCs w:val="28"/>
        </w:rPr>
        <w:t xml:space="preserve">Компьютерная графика 11 класс: учебное пособие / сост. Лысенко С.Б., Семенова О.И., </w:t>
      </w:r>
      <w:proofErr w:type="spellStart"/>
      <w:r w:rsidRPr="00346EA5">
        <w:rPr>
          <w:rFonts w:ascii="Times New Roman" w:hAnsi="Times New Roman" w:cs="Times New Roman"/>
          <w:sz w:val="28"/>
          <w:szCs w:val="28"/>
        </w:rPr>
        <w:t>Бигун</w:t>
      </w:r>
      <w:proofErr w:type="spellEnd"/>
      <w:r w:rsidRPr="00346EA5">
        <w:rPr>
          <w:rFonts w:ascii="Times New Roman" w:hAnsi="Times New Roman" w:cs="Times New Roman"/>
          <w:sz w:val="28"/>
          <w:szCs w:val="28"/>
        </w:rPr>
        <w:t xml:space="preserve"> Е.С., Жигалова И. А., Кузнецова И.В., Лукьянчикова О.А., Рыбалко Т.В., Плотникова С.В., Тюканько С.В. - Донецк: ГОУ ДПО «Донецкий РИДПО», 2018.</w:t>
      </w:r>
      <w:hyperlink r:id="rId9" w:history="1">
        <w:r w:rsidRPr="00346EA5">
          <w:rPr>
            <w:rFonts w:ascii="Times New Roman" w:hAnsi="Times New Roman" w:cs="Times New Roman"/>
            <w:color w:val="0000FF" w:themeColor="hyperlink"/>
            <w:sz w:val="28"/>
            <w:szCs w:val="28"/>
            <w:u w:val="single"/>
          </w:rPr>
          <w:t>&gt;&gt;</w:t>
        </w:r>
      </w:hyperlink>
    </w:p>
    <w:p w14:paraId="7DA0B949" w14:textId="77777777" w:rsidR="00E32C1E" w:rsidRDefault="00E32C1E" w:rsidP="00E32C1E">
      <w:pPr>
        <w:spacing w:after="0" w:line="240" w:lineRule="auto"/>
        <w:jc w:val="center"/>
        <w:rPr>
          <w:rFonts w:ascii="Times New Roman" w:hAnsi="Times New Roman" w:cs="Times New Roman"/>
          <w:b/>
          <w:bCs/>
          <w:sz w:val="28"/>
          <w:szCs w:val="28"/>
        </w:rPr>
      </w:pPr>
    </w:p>
    <w:p w14:paraId="1FDAC223" w14:textId="583ED5E6" w:rsidR="00480BD5" w:rsidRPr="00E32C1E" w:rsidRDefault="00E32C1E" w:rsidP="00E32C1E">
      <w:pPr>
        <w:spacing w:after="0" w:line="240" w:lineRule="auto"/>
        <w:jc w:val="center"/>
        <w:rPr>
          <w:rFonts w:ascii="Times New Roman" w:hAnsi="Times New Roman" w:cs="Times New Roman"/>
          <w:b/>
          <w:bCs/>
          <w:sz w:val="28"/>
          <w:szCs w:val="28"/>
        </w:rPr>
      </w:pPr>
      <w:r w:rsidRPr="00E32C1E">
        <w:rPr>
          <w:rFonts w:ascii="Times New Roman" w:hAnsi="Times New Roman" w:cs="Times New Roman"/>
          <w:b/>
          <w:bCs/>
          <w:sz w:val="28"/>
          <w:szCs w:val="28"/>
        </w:rPr>
        <w:t>Лекция 12</w:t>
      </w:r>
    </w:p>
    <w:p w14:paraId="42598DD4" w14:textId="77777777" w:rsidR="00E32C1E" w:rsidRPr="00E32C1E" w:rsidRDefault="00E32C1E" w:rsidP="00E32C1E">
      <w:pPr>
        <w:spacing w:after="0" w:line="240" w:lineRule="auto"/>
        <w:ind w:firstLine="709"/>
        <w:jc w:val="both"/>
        <w:rPr>
          <w:rFonts w:ascii="Times New Roman" w:hAnsi="Times New Roman" w:cs="Times New Roman"/>
          <w:b/>
          <w:bCs/>
          <w:sz w:val="28"/>
          <w:szCs w:val="28"/>
        </w:rPr>
      </w:pPr>
      <w:r w:rsidRPr="00E32C1E">
        <w:rPr>
          <w:rFonts w:ascii="Times New Roman" w:hAnsi="Times New Roman" w:cs="Times New Roman"/>
          <w:b/>
          <w:bCs/>
          <w:sz w:val="28"/>
          <w:szCs w:val="28"/>
        </w:rPr>
        <w:t>План:</w:t>
      </w:r>
    </w:p>
    <w:p w14:paraId="00A2E4F9"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Построение простейшего чертежа с применением привязок. Глобальные и локальные привязки.</w:t>
      </w:r>
    </w:p>
    <w:p w14:paraId="0436C79A"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 xml:space="preserve">Использование сетки </w:t>
      </w:r>
    </w:p>
    <w:p w14:paraId="449419B1"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Локальные системы координат</w:t>
      </w:r>
    </w:p>
    <w:p w14:paraId="00AA69DD"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Управление локальными системами координат</w:t>
      </w:r>
    </w:p>
    <w:p w14:paraId="24ABED3F"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t>Изменение параметров объектов</w:t>
      </w:r>
    </w:p>
    <w:p w14:paraId="72B958EF" w14:textId="77777777" w:rsidR="00E32C1E" w:rsidRPr="00480BD5" w:rsidRDefault="00E32C1E" w:rsidP="00E32C1E">
      <w:pPr>
        <w:pStyle w:val="a5"/>
        <w:numPr>
          <w:ilvl w:val="0"/>
          <w:numId w:val="1"/>
        </w:numPr>
        <w:rPr>
          <w:rFonts w:ascii="Times New Roman" w:eastAsia="Times New Roman" w:hAnsi="Times New Roman" w:cs="Times New Roman"/>
          <w:sz w:val="28"/>
          <w:szCs w:val="28"/>
        </w:rPr>
      </w:pPr>
      <w:r w:rsidRPr="00480BD5">
        <w:rPr>
          <w:rFonts w:ascii="Times New Roman" w:eastAsia="Times New Roman" w:hAnsi="Times New Roman" w:cs="Times New Roman"/>
          <w:sz w:val="28"/>
          <w:szCs w:val="28"/>
        </w:rPr>
        <w:lastRenderedPageBreak/>
        <w:t xml:space="preserve">Простое редактирование объектов </w:t>
      </w:r>
    </w:p>
    <w:p w14:paraId="1F721E22" w14:textId="77777777" w:rsidR="00E32C1E" w:rsidRPr="00054ABE" w:rsidRDefault="00E32C1E" w:rsidP="00480BD5">
      <w:pPr>
        <w:spacing w:after="0" w:line="240" w:lineRule="auto"/>
        <w:jc w:val="both"/>
        <w:rPr>
          <w:rFonts w:ascii="Times New Roman" w:hAnsi="Times New Roman" w:cs="Times New Roman"/>
          <w:sz w:val="28"/>
          <w:szCs w:val="28"/>
        </w:rPr>
      </w:pPr>
    </w:p>
    <w:p w14:paraId="26567C61" w14:textId="77777777" w:rsidR="00ED5E0E" w:rsidRPr="00851BCE" w:rsidRDefault="00595D01" w:rsidP="00851BCE">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sz w:val="24"/>
          <w:szCs w:val="24"/>
        </w:rPr>
        <w:t>1</w:t>
      </w:r>
      <w:r w:rsidRPr="00851BCE">
        <w:rPr>
          <w:rFonts w:ascii="Times New Roman" w:hAnsi="Times New Roman" w:cs="Times New Roman"/>
          <w:b/>
          <w:bCs/>
          <w:color w:val="000000"/>
          <w:sz w:val="28"/>
          <w:szCs w:val="28"/>
        </w:rPr>
        <w:t>.</w:t>
      </w:r>
      <w:r w:rsidR="00CC0F4F" w:rsidRPr="00851BCE">
        <w:rPr>
          <w:rFonts w:ascii="Times New Roman" w:hAnsi="Times New Roman" w:cs="Times New Roman"/>
          <w:b/>
          <w:bCs/>
          <w:color w:val="000000"/>
          <w:sz w:val="28"/>
          <w:szCs w:val="28"/>
        </w:rPr>
        <w:t>Построение простейшего чертежа с применением привязок. Глобальные и локальные привязки.</w:t>
      </w:r>
    </w:p>
    <w:p w14:paraId="5EEE4989" w14:textId="77777777" w:rsidR="00DE2579"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sz w:val="28"/>
          <w:szCs w:val="28"/>
        </w:rPr>
        <w:t xml:space="preserve">В процессе работы над графическими документами часто возникает необходимость точно установить курсор в различные характерные точки элементов, иными словами, выполнить привязку к точкам или объектам. КОМПАС-3D предоставляет самые разнообразные возможности привязок к характерным точкам (пересечение, граничные точки, центр и т. д.) и объектам (по нормали, по направлениям осей координат). Все варианты привязок объединены в меню, которое можно вызвать при создании, редактировании или выделении графических объектов по нажатию правой кнопки мыши. Привязку можно также выполнять с помощью клавиатуры. В зависимости от выбранного варианта привязки изменяется внешний вид курсора. Форма и размер курсора могут быть настроены пользователем в соответствующем диалоге. Предусмотрены две разновидности привязки </w:t>
      </w:r>
      <w:r w:rsidRPr="00851BCE">
        <w:rPr>
          <w:rFonts w:ascii="Times New Roman" w:hAnsi="Times New Roman" w:cs="Times New Roman"/>
          <w:b/>
          <w:bCs/>
          <w:sz w:val="28"/>
          <w:szCs w:val="28"/>
        </w:rPr>
        <w:t>– глобальная</w:t>
      </w:r>
      <w:r w:rsidRPr="00851BCE">
        <w:rPr>
          <w:rFonts w:ascii="Times New Roman" w:hAnsi="Times New Roman" w:cs="Times New Roman"/>
          <w:bCs/>
          <w:sz w:val="28"/>
          <w:szCs w:val="28"/>
        </w:rPr>
        <w:t xml:space="preserve"> (действующая по умолчанию) и </w:t>
      </w:r>
      <w:r w:rsidRPr="00851BCE">
        <w:rPr>
          <w:rFonts w:ascii="Times New Roman" w:hAnsi="Times New Roman" w:cs="Times New Roman"/>
          <w:b/>
          <w:bCs/>
          <w:sz w:val="28"/>
          <w:szCs w:val="28"/>
        </w:rPr>
        <w:t>локальная</w:t>
      </w:r>
      <w:r w:rsidRPr="00851BCE">
        <w:rPr>
          <w:rFonts w:ascii="Times New Roman" w:hAnsi="Times New Roman" w:cs="Times New Roman"/>
          <w:bCs/>
          <w:sz w:val="28"/>
          <w:szCs w:val="28"/>
        </w:rPr>
        <w:t xml:space="preserve"> (однократная). </w:t>
      </w:r>
      <w:r w:rsidRPr="00851BCE">
        <w:rPr>
          <w:rFonts w:ascii="Times New Roman" w:hAnsi="Times New Roman" w:cs="Times New Roman"/>
          <w:b/>
          <w:bCs/>
          <w:sz w:val="28"/>
          <w:szCs w:val="28"/>
        </w:rPr>
        <w:t>Глобальная привязка</w:t>
      </w:r>
      <w:r w:rsidRPr="00851BCE">
        <w:rPr>
          <w:rFonts w:ascii="Times New Roman" w:hAnsi="Times New Roman" w:cs="Times New Roman"/>
          <w:bCs/>
          <w:sz w:val="28"/>
          <w:szCs w:val="28"/>
        </w:rPr>
        <w:t xml:space="preserve"> (если она установлена) постоянно действует при вводе и редактировании объектов. Например, если включена глобальная привязка к пересечениям, то при вводе каждой точки система автоматически будет выполнять поиск ближайшего пересечения в пределах ловушки курсора.</w:t>
      </w:r>
    </w:p>
    <w:p w14:paraId="768804B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
          <w:bCs/>
          <w:sz w:val="28"/>
          <w:szCs w:val="28"/>
        </w:rPr>
        <w:t xml:space="preserve">Локальную привязку </w:t>
      </w:r>
      <w:r w:rsidRPr="00851BCE">
        <w:rPr>
          <w:rFonts w:ascii="Times New Roman" w:hAnsi="Times New Roman" w:cs="Times New Roman"/>
          <w:bCs/>
          <w:sz w:val="28"/>
          <w:szCs w:val="28"/>
        </w:rPr>
        <w:t>требуется всякий раз вызывать заново. После того, как был использован один из вариантов привязки, система не «запоминает»,</w:t>
      </w:r>
    </w:p>
    <w:p w14:paraId="5B2A4C5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sz w:val="28"/>
          <w:szCs w:val="28"/>
        </w:rPr>
        <w:t xml:space="preserve">какой именно это был вариант. Поэтому, когда потребуется выполнить к другой точке такую же привязку, ее придется вызвать снова. Это неудобно в том случае, если требуется выполнить несколько однотипных привязок подряд. Локальная привязка является более приоритетной, чем глобальная, то есть при вызове какой-либо команды локальной привязки она подавляет установленные глобальные на время своего действия (до ввода точки или отказа).  </w:t>
      </w:r>
    </w:p>
    <w:p w14:paraId="00C01169"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Глобальные привязки </w:t>
      </w:r>
    </w:p>
    <w:p w14:paraId="63688E28"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Для управления глобальными привязками служит панель </w:t>
      </w:r>
      <w:r w:rsidRPr="00851BCE">
        <w:rPr>
          <w:rFonts w:ascii="Times New Roman" w:hAnsi="Times New Roman" w:cs="Times New Roman"/>
          <w:b/>
          <w:bCs/>
          <w:color w:val="00009A"/>
          <w:sz w:val="28"/>
          <w:szCs w:val="28"/>
        </w:rPr>
        <w:t>Глобальные привязки</w:t>
      </w:r>
      <w:r w:rsidRPr="00851BCE">
        <w:rPr>
          <w:rFonts w:ascii="Times New Roman" w:hAnsi="Times New Roman" w:cs="Times New Roman"/>
          <w:color w:val="000000"/>
          <w:sz w:val="28"/>
          <w:szCs w:val="28"/>
        </w:rPr>
        <w:t>. Чтобы включить нужную привязку, необходимо нажать соответствующую кнопку. Пока кнопка находится в нажатом состоянии, привязка будет действовать. Для выключения привязки отожмите кнопку (рис. 3.1).</w:t>
      </w:r>
    </w:p>
    <w:p w14:paraId="3D228A65" w14:textId="77777777" w:rsidR="00CC0F4F" w:rsidRDefault="00CC0F4F" w:rsidP="00CC0F4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6424353B" wp14:editId="5C1B0A2C">
            <wp:extent cx="3550730" cy="1085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730" cy="1085850"/>
                    </a:xfrm>
                    <a:prstGeom prst="rect">
                      <a:avLst/>
                    </a:prstGeom>
                    <a:noFill/>
                    <a:ln>
                      <a:noFill/>
                    </a:ln>
                  </pic:spPr>
                </pic:pic>
              </a:graphicData>
            </a:graphic>
          </wp:inline>
        </w:drawing>
      </w:r>
    </w:p>
    <w:p w14:paraId="71241F47"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Можно включать несколько различных глобальных привязок к объектам, и все они будут работать одновременно. При этом расчет точки выполняется </w:t>
      </w:r>
      <w:r w:rsidRPr="00851BCE">
        <w:rPr>
          <w:rFonts w:ascii="Times New Roman" w:hAnsi="Times New Roman" w:cs="Times New Roman"/>
          <w:color w:val="000000"/>
          <w:sz w:val="28"/>
          <w:szCs w:val="28"/>
        </w:rPr>
        <w:lastRenderedPageBreak/>
        <w:t xml:space="preserve">«на лету», а на экране отображается фантом, соответствующий этой точке. Можно отключить действие всех глобальных привязок, а затем включить их вновь в прежнем составе, воспользовавшись кнопкой </w:t>
      </w:r>
      <w:r w:rsidRPr="00851BCE">
        <w:rPr>
          <w:rFonts w:ascii="Times New Roman" w:hAnsi="Times New Roman" w:cs="Times New Roman"/>
          <w:b/>
          <w:bCs/>
          <w:color w:val="00009A"/>
          <w:sz w:val="28"/>
          <w:szCs w:val="28"/>
        </w:rPr>
        <w:t>Запретить/ разрешить действие глобальных привязок</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Эта кнопка также служит индикатором действия глобальных привязок: нажатая кнопка означает, что глобальные привязки отключены, отжатая – включены. Для переключения кнопки при помощи клавиатуры воспользуйтесь комбинацией клавиш </w:t>
      </w:r>
      <w:proofErr w:type="spellStart"/>
      <w:r w:rsidRPr="00851BCE">
        <w:rPr>
          <w:rFonts w:ascii="Times New Roman" w:hAnsi="Times New Roman" w:cs="Times New Roman"/>
          <w:b/>
          <w:bCs/>
          <w:color w:val="00009A"/>
          <w:sz w:val="28"/>
          <w:szCs w:val="28"/>
        </w:rPr>
        <w:t>Ctrl+d</w:t>
      </w:r>
      <w:proofErr w:type="spellEnd"/>
      <w:r w:rsidRPr="00851BCE">
        <w:rPr>
          <w:rFonts w:ascii="Times New Roman" w:hAnsi="Times New Roman" w:cs="Times New Roman"/>
          <w:color w:val="000000"/>
          <w:sz w:val="28"/>
          <w:szCs w:val="28"/>
        </w:rPr>
        <w:t xml:space="preserve">. Настройка глобальных привязок возможна также в диалоге установки глобальных привязок. В нем можно не только включить нужные привязки и запретить/разрешить их действие, но также настроить приоритет привязок, включить отображение на экране имени действующей привязки и др. Для вызова диалога установки глобальных привязок служит кнопка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текущего состояния</w:t>
      </w:r>
      <w:r w:rsidRPr="00851BCE">
        <w:rPr>
          <w:rFonts w:ascii="Times New Roman" w:hAnsi="Times New Roman" w:cs="Times New Roman"/>
          <w:color w:val="000000"/>
          <w:sz w:val="28"/>
          <w:szCs w:val="28"/>
        </w:rPr>
        <w:t xml:space="preserve">. Обратите внимание на то, что настройка глобальных привязок, сделанная на панели </w:t>
      </w:r>
      <w:r w:rsidRPr="00851BCE">
        <w:rPr>
          <w:rFonts w:ascii="Times New Roman" w:hAnsi="Times New Roman" w:cs="Times New Roman"/>
          <w:b/>
          <w:bCs/>
          <w:color w:val="00009A"/>
          <w:sz w:val="28"/>
          <w:szCs w:val="28"/>
        </w:rPr>
        <w:t xml:space="preserve">Глобальные привязки </w:t>
      </w:r>
      <w:r w:rsidRPr="00851BCE">
        <w:rPr>
          <w:rFonts w:ascii="Times New Roman" w:hAnsi="Times New Roman" w:cs="Times New Roman"/>
          <w:color w:val="000000"/>
          <w:sz w:val="28"/>
          <w:szCs w:val="28"/>
        </w:rPr>
        <w:t>или в диалоге установки привязок, будет действительна только для текущего окна до конца сеанса работы.</w:t>
      </w:r>
      <w:r w:rsidRPr="00851BCE">
        <w:rPr>
          <w:rFonts w:ascii="Times New Roman" w:hAnsi="Times New Roman" w:cs="Times New Roman"/>
          <w:bCs/>
          <w:sz w:val="28"/>
          <w:szCs w:val="28"/>
        </w:rPr>
        <w:t xml:space="preserve"> </w:t>
      </w:r>
    </w:p>
    <w:p w14:paraId="11D0D7CA"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Настройка по умолчанию глобальных привязок – настройка, которая будет использоваться для окон вновь созданных или открытых документов, – останется прежней. Чтобы изменить её, вызовите команду </w:t>
      </w:r>
      <w:r w:rsidRPr="00851BCE">
        <w:rPr>
          <w:rFonts w:ascii="Times New Roman" w:hAnsi="Times New Roman" w:cs="Times New Roman"/>
          <w:b/>
          <w:bCs/>
          <w:color w:val="00009A"/>
          <w:sz w:val="28"/>
          <w:szCs w:val="28"/>
        </w:rPr>
        <w:t>Сервис ► Параметры ►Система ►Графический редактор ►Привязки</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13F31091"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Локальные привязки</w:t>
      </w:r>
    </w:p>
    <w:p w14:paraId="6ECF3648"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воспользоваться локальной привязкой при построении или редактировании графического объекта, раскройте меню кнопки </w:t>
      </w:r>
      <w:r w:rsidRPr="00851BCE">
        <w:rPr>
          <w:rFonts w:ascii="Times New Roman" w:hAnsi="Times New Roman" w:cs="Times New Roman"/>
          <w:b/>
          <w:bCs/>
          <w:color w:val="00009A"/>
          <w:sz w:val="28"/>
          <w:szCs w:val="28"/>
        </w:rPr>
        <w:t xml:space="preserve">Локальная привязка </w:t>
      </w:r>
      <w:r w:rsidRPr="00851BCE">
        <w:rPr>
          <w:rFonts w:ascii="Times New Roman" w:hAnsi="Times New Roman" w:cs="Times New Roman"/>
          <w:color w:val="000000"/>
          <w:sz w:val="28"/>
          <w:szCs w:val="28"/>
        </w:rPr>
        <w:t xml:space="preserve">(это вынесенная на панель </w:t>
      </w:r>
      <w:r w:rsidRPr="00851BCE">
        <w:rPr>
          <w:rFonts w:ascii="Times New Roman" w:hAnsi="Times New Roman" w:cs="Times New Roman"/>
          <w:b/>
          <w:bCs/>
          <w:color w:val="00009A"/>
          <w:sz w:val="28"/>
          <w:szCs w:val="28"/>
        </w:rPr>
        <w:t xml:space="preserve">Глобальные привязки </w:t>
      </w:r>
      <w:r w:rsidRPr="00851BCE">
        <w:rPr>
          <w:rFonts w:ascii="Times New Roman" w:hAnsi="Times New Roman" w:cs="Times New Roman"/>
          <w:color w:val="000000"/>
          <w:sz w:val="28"/>
          <w:szCs w:val="28"/>
        </w:rPr>
        <w:t>кнопка последней использовавшейся локальной привязки) и вызовите из него нужную команду (рис. 3.2).</w:t>
      </w:r>
      <w:r w:rsidRPr="00851BCE">
        <w:rPr>
          <w:rFonts w:ascii="Times New Roman" w:hAnsi="Times New Roman" w:cs="Times New Roman"/>
          <w:bCs/>
          <w:sz w:val="28"/>
          <w:szCs w:val="28"/>
        </w:rPr>
        <w:t xml:space="preserve"> </w:t>
      </w:r>
    </w:p>
    <w:p w14:paraId="1E625D6C" w14:textId="77777777" w:rsidR="00CC0F4F" w:rsidRDefault="00CC0F4F" w:rsidP="00CC0F4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14622FD9" wp14:editId="15D266F6">
            <wp:extent cx="4788015" cy="40862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015" cy="4086225"/>
                    </a:xfrm>
                    <a:prstGeom prst="rect">
                      <a:avLst/>
                    </a:prstGeom>
                    <a:noFill/>
                    <a:ln>
                      <a:noFill/>
                    </a:ln>
                  </pic:spPr>
                </pic:pic>
              </a:graphicData>
            </a:graphic>
          </wp:inline>
        </w:drawing>
      </w:r>
    </w:p>
    <w:p w14:paraId="3EA6B60D"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Для включения нужной локальной привязки можно также использовать контекстное меню (рис. 3.3).</w:t>
      </w:r>
    </w:p>
    <w:p w14:paraId="1CA2E4F2"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43C497A6" wp14:editId="67FAA28E">
            <wp:extent cx="4143375" cy="2543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a:ln>
                      <a:noFill/>
                    </a:ln>
                  </pic:spPr>
                </pic:pic>
              </a:graphicData>
            </a:graphic>
          </wp:inline>
        </w:drawing>
      </w:r>
    </w:p>
    <w:p w14:paraId="3035D1AF"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Обратите внимание на то, что команды включения локальных привязок доступны только во время построения или редактирования объектов. После включения локальной привязки курсор изменит свою форму, что свидетельствует о том, что привязка активна. Установить курсор так, чтобы его «ловушка» захватывала объект (или точку), к которому требуется привязаться. Например, если включена привязка </w:t>
      </w:r>
      <w:r w:rsidRPr="00851BCE">
        <w:rPr>
          <w:rFonts w:ascii="Times New Roman" w:hAnsi="Times New Roman" w:cs="Times New Roman"/>
          <w:b/>
          <w:bCs/>
          <w:color w:val="00009A"/>
          <w:sz w:val="28"/>
          <w:szCs w:val="28"/>
        </w:rPr>
        <w:t>Ближайшая точка</w:t>
      </w:r>
      <w:r w:rsidRPr="00851BCE">
        <w:rPr>
          <w:rFonts w:ascii="Times New Roman" w:hAnsi="Times New Roman" w:cs="Times New Roman"/>
          <w:color w:val="000000"/>
          <w:sz w:val="28"/>
          <w:szCs w:val="28"/>
        </w:rPr>
        <w:t xml:space="preserve">, то требуется захватить характерную точку какого-либо объекта; если включена привязка </w:t>
      </w:r>
      <w:r w:rsidRPr="00851BCE">
        <w:rPr>
          <w:rFonts w:ascii="Times New Roman" w:hAnsi="Times New Roman" w:cs="Times New Roman"/>
          <w:b/>
          <w:bCs/>
          <w:color w:val="00009A"/>
          <w:sz w:val="28"/>
          <w:szCs w:val="28"/>
        </w:rPr>
        <w:t>Центр</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то – дугу, многоугольник или другой объект, имеющий центральную точку. </w:t>
      </w:r>
    </w:p>
    <w:p w14:paraId="1BBA0224"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color w:val="000000"/>
          <w:sz w:val="28"/>
          <w:szCs w:val="28"/>
        </w:rPr>
        <w:lastRenderedPageBreak/>
        <w:t>В точке, соответствующей выбранной привязке, появится «крестик», свидетельствующий о срабатывании привязки. Если отображение названия привязки включено, то рядом с «крестиком» появится наименование действующей привязки (рис. 3.4).</w:t>
      </w:r>
      <w:r w:rsidRPr="00851BCE">
        <w:rPr>
          <w:rFonts w:ascii="Times New Roman" w:hAnsi="Times New Roman" w:cs="Times New Roman"/>
          <w:bCs/>
          <w:sz w:val="28"/>
          <w:szCs w:val="28"/>
        </w:rPr>
        <w:t xml:space="preserve"> </w:t>
      </w:r>
    </w:p>
    <w:p w14:paraId="49F0D134"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153B06F8" wp14:editId="1487025B">
            <wp:extent cx="2428875" cy="1495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pic:spPr>
                </pic:pic>
              </a:graphicData>
            </a:graphic>
          </wp:inline>
        </w:drawing>
      </w:r>
    </w:p>
    <w:p w14:paraId="3696A596"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Нажать клавишу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или </w:t>
      </w:r>
      <w:r w:rsidRPr="00851BCE">
        <w:rPr>
          <w:rFonts w:ascii="Times New Roman" w:hAnsi="Times New Roman" w:cs="Times New Roman"/>
          <w:b/>
          <w:bCs/>
          <w:color w:val="00009A"/>
          <w:sz w:val="28"/>
          <w:szCs w:val="28"/>
        </w:rPr>
        <w:t>левую кнопку мыши</w:t>
      </w:r>
      <w:r w:rsidRPr="00851BCE">
        <w:rPr>
          <w:rFonts w:ascii="Times New Roman" w:hAnsi="Times New Roman" w:cs="Times New Roman"/>
          <w:color w:val="000000"/>
          <w:sz w:val="28"/>
          <w:szCs w:val="28"/>
        </w:rPr>
        <w:t xml:space="preserve">. Точка, отмеченная «крестиком», будет зафиксирована. </w:t>
      </w:r>
    </w:p>
    <w:p w14:paraId="4C5B4255"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2. Использование сетки </w:t>
      </w:r>
    </w:p>
    <w:p w14:paraId="640CA4B9"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При работе с графическим документом бывает удобно включить изображение сетки на экране и назначить привязку к ее узлам. При этом курсор, перемещаемый мышью, начнет двигаться не плавно, а дискретно по узлам сетки, то есть с определенным шагом. Такой режим работы можно сравнить с вычерчиванием изображения на листе миллиметровой бумаги. Сетка не является частью документа и предназначена только для удобства работы. Точки сетки никогда не выводятся на бумагу при печати документа. Возможна установка различных шагов сетки по ее осям, отрисовка сетки с узлами, а также назначение повернутой относительно текущей системы координат и непрямоугольной (искаженной) сетки. Кроме того, изображение сетки на экране не связано жестко с установкой привязки по этой сетке. Параметры сетки можно установить, либо изменить существующую, через меню </w:t>
      </w:r>
      <w:r w:rsidRPr="00851BCE">
        <w:rPr>
          <w:rFonts w:ascii="Times New Roman" w:hAnsi="Times New Roman" w:cs="Times New Roman"/>
          <w:b/>
          <w:bCs/>
          <w:color w:val="00009A"/>
          <w:sz w:val="28"/>
          <w:szCs w:val="28"/>
        </w:rPr>
        <w:t xml:space="preserve">Сервис ►Параметры ►Текущая система </w:t>
      </w:r>
      <w:r w:rsidRPr="00851BCE">
        <w:rPr>
          <w:rFonts w:ascii="Times New Roman" w:hAnsi="Times New Roman" w:cs="Times New Roman"/>
          <w:color w:val="000000"/>
          <w:sz w:val="28"/>
          <w:szCs w:val="28"/>
        </w:rPr>
        <w:t>(рис. 3.5).</w:t>
      </w:r>
      <w:r w:rsidRPr="00851BCE">
        <w:rPr>
          <w:rFonts w:ascii="Times New Roman" w:hAnsi="Times New Roman" w:cs="Times New Roman"/>
          <w:bCs/>
          <w:sz w:val="28"/>
          <w:szCs w:val="28"/>
        </w:rPr>
        <w:t xml:space="preserve"> </w:t>
      </w:r>
    </w:p>
    <w:p w14:paraId="541831FC"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A72219F" wp14:editId="27808BF5">
            <wp:extent cx="5514975" cy="42862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975" cy="4286250"/>
                    </a:xfrm>
                    <a:prstGeom prst="rect">
                      <a:avLst/>
                    </a:prstGeom>
                    <a:noFill/>
                    <a:ln>
                      <a:noFill/>
                    </a:ln>
                  </pic:spPr>
                </pic:pic>
              </a:graphicData>
            </a:graphic>
          </wp:inline>
        </w:drawing>
      </w:r>
    </w:p>
    <w:p w14:paraId="3F427626"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включить изображение сетки в активном окне, необходимо нажать кнопку </w:t>
      </w:r>
      <w:r w:rsidRPr="00851BCE">
        <w:rPr>
          <w:rFonts w:ascii="Times New Roman" w:hAnsi="Times New Roman" w:cs="Times New Roman"/>
          <w:b/>
          <w:bCs/>
          <w:color w:val="00009A"/>
          <w:sz w:val="28"/>
          <w:szCs w:val="28"/>
        </w:rPr>
        <w:t xml:space="preserve">Сетка </w:t>
      </w: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Кнопка останется нажатой (рис. 3.6). Другим способом включения сетки является нажатие комбинации клавиш </w:t>
      </w:r>
      <w:proofErr w:type="spellStart"/>
      <w:r w:rsidRPr="00851BCE">
        <w:rPr>
          <w:rFonts w:ascii="Times New Roman" w:hAnsi="Times New Roman" w:cs="Times New Roman"/>
          <w:b/>
          <w:bCs/>
          <w:color w:val="00009A"/>
          <w:sz w:val="28"/>
          <w:szCs w:val="28"/>
        </w:rPr>
        <w:t>Ctrl+G</w:t>
      </w:r>
      <w:proofErr w:type="spellEnd"/>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73BB7554"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noProof/>
          <w:sz w:val="28"/>
          <w:szCs w:val="28"/>
          <w:lang w:eastAsia="ru-RU"/>
        </w:rPr>
      </w:pPr>
    </w:p>
    <w:p w14:paraId="79911C6F"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0985FC84" wp14:editId="74350481">
            <wp:extent cx="5940425" cy="1252264"/>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252264"/>
                    </a:xfrm>
                    <a:prstGeom prst="rect">
                      <a:avLst/>
                    </a:prstGeom>
                    <a:noFill/>
                    <a:ln>
                      <a:noFill/>
                    </a:ln>
                  </pic:spPr>
                </pic:pic>
              </a:graphicData>
            </a:graphic>
          </wp:inline>
        </w:drawing>
      </w:r>
    </w:p>
    <w:p w14:paraId="4EFCD784" w14:textId="77777777" w:rsidR="00CC0F4F" w:rsidRPr="00851BCE" w:rsidRDefault="00CC0F4F"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Изображение сетки в окне будет включено до тех пор, пока повторно не нажать клавиши </w:t>
      </w:r>
      <w:proofErr w:type="spellStart"/>
      <w:r w:rsidRPr="00851BCE">
        <w:rPr>
          <w:rFonts w:ascii="Times New Roman" w:hAnsi="Times New Roman" w:cs="Times New Roman"/>
          <w:b/>
          <w:bCs/>
          <w:color w:val="00009A"/>
          <w:sz w:val="28"/>
          <w:szCs w:val="28"/>
        </w:rPr>
        <w:t>Ctrl+G</w:t>
      </w:r>
      <w:proofErr w:type="spellEnd"/>
      <w:r w:rsidRPr="00851BCE">
        <w:rPr>
          <w:rFonts w:ascii="Times New Roman" w:hAnsi="Times New Roman" w:cs="Times New Roman"/>
          <w:b/>
          <w:bCs/>
          <w:color w:val="00009A"/>
          <w:sz w:val="28"/>
          <w:szCs w:val="28"/>
        </w:rPr>
        <w:t xml:space="preserve"> </w:t>
      </w:r>
      <w:r w:rsidRPr="00851BCE">
        <w:rPr>
          <w:rFonts w:ascii="Times New Roman" w:hAnsi="Times New Roman" w:cs="Times New Roman"/>
          <w:color w:val="000000"/>
          <w:sz w:val="28"/>
          <w:szCs w:val="28"/>
        </w:rPr>
        <w:t xml:space="preserve">или не отжать кнопку </w:t>
      </w:r>
      <w:r w:rsidRPr="00851BCE">
        <w:rPr>
          <w:rFonts w:ascii="Times New Roman" w:hAnsi="Times New Roman" w:cs="Times New Roman"/>
          <w:b/>
          <w:bCs/>
          <w:color w:val="00009A"/>
          <w:sz w:val="28"/>
          <w:szCs w:val="28"/>
        </w:rPr>
        <w:t>Сетка</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Можно установить режим глобальной привязки по сетке в активном окне. В этом случае перемещение курсора мышью выполняется дискретно по точкам сетки. Глобальная привязка по сетке (как и любая другая глобальная привязка) действует только в том окне, в котором она была установлена. Изображение самой сетки на экране может быть при этом отключено.</w:t>
      </w:r>
      <w:r w:rsidRPr="00851BCE">
        <w:rPr>
          <w:rFonts w:ascii="Times New Roman" w:hAnsi="Times New Roman" w:cs="Times New Roman"/>
          <w:bCs/>
          <w:sz w:val="28"/>
          <w:szCs w:val="28"/>
        </w:rPr>
        <w:t xml:space="preserve"> </w:t>
      </w:r>
    </w:p>
    <w:p w14:paraId="54E4D345" w14:textId="77777777" w:rsidR="00CC0F4F" w:rsidRPr="00851BCE" w:rsidRDefault="00CC0F4F"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Для включения привязки по сетке нажмите кнопку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В появившемся диалоге включите </w:t>
      </w:r>
      <w:proofErr w:type="gramStart"/>
      <w:r w:rsidRPr="00851BCE">
        <w:rPr>
          <w:rFonts w:ascii="Times New Roman" w:hAnsi="Times New Roman" w:cs="Times New Roman"/>
          <w:color w:val="000000"/>
          <w:sz w:val="28"/>
          <w:szCs w:val="28"/>
        </w:rPr>
        <w:t>опцию</w:t>
      </w:r>
      <w:proofErr w:type="gramEnd"/>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По сетке</w:t>
      </w:r>
      <w:r w:rsidRPr="00851BCE">
        <w:rPr>
          <w:rFonts w:ascii="Times New Roman" w:hAnsi="Times New Roman" w:cs="Times New Roman"/>
          <w:color w:val="000000"/>
          <w:sz w:val="28"/>
          <w:szCs w:val="28"/>
        </w:rPr>
        <w:t xml:space="preserve">. Если постоянная привязка по сетке не нужна, но в некоторые моменты работы требуется выполнять привязку к точкам сетки, отключите глобальную привязку по сетке. Чтобы выполнить однократную </w:t>
      </w:r>
      <w:r w:rsidRPr="00851BCE">
        <w:rPr>
          <w:rFonts w:ascii="Times New Roman" w:hAnsi="Times New Roman" w:cs="Times New Roman"/>
          <w:color w:val="000000"/>
          <w:sz w:val="28"/>
          <w:szCs w:val="28"/>
        </w:rPr>
        <w:lastRenderedPageBreak/>
        <w:t xml:space="preserve">привязку по сетке, вызовите команду </w:t>
      </w:r>
      <w:r w:rsidRPr="00851BCE">
        <w:rPr>
          <w:rFonts w:ascii="Times New Roman" w:hAnsi="Times New Roman" w:cs="Times New Roman"/>
          <w:b/>
          <w:bCs/>
          <w:color w:val="00009A"/>
          <w:sz w:val="28"/>
          <w:szCs w:val="28"/>
        </w:rPr>
        <w:t xml:space="preserve">По сетке </w:t>
      </w:r>
      <w:r w:rsidRPr="00851BCE">
        <w:rPr>
          <w:rFonts w:ascii="Times New Roman" w:hAnsi="Times New Roman" w:cs="Times New Roman"/>
          <w:color w:val="000000"/>
          <w:sz w:val="28"/>
          <w:szCs w:val="28"/>
        </w:rPr>
        <w:t>из меню локальных привязок, вызвав его на экран щелчком правой кнопки мыши.</w:t>
      </w:r>
    </w:p>
    <w:p w14:paraId="6989E29E" w14:textId="77777777" w:rsidR="00CC0F4F" w:rsidRPr="00851BCE" w:rsidRDefault="00480BD5"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3. </w:t>
      </w:r>
      <w:r w:rsidR="00CC0F4F" w:rsidRPr="00851BCE">
        <w:rPr>
          <w:rFonts w:ascii="Times New Roman" w:hAnsi="Times New Roman" w:cs="Times New Roman"/>
          <w:b/>
          <w:bCs/>
          <w:color w:val="000000"/>
          <w:sz w:val="28"/>
          <w:szCs w:val="28"/>
        </w:rPr>
        <w:t>Локальные системы координат</w:t>
      </w:r>
    </w:p>
    <w:p w14:paraId="69C7BE75"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При работе с чертежом или фрагментом всегда используется система координат, в которой задается положение объектов. Для отображения и ввода координат предусмотрены поля 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В редакторе КОМПАС-3D используются правые декартовы системы координат. Начало абсолютной системы координат чертежа всегда находится в левом нижнем углу формата. Для фрагмента понятие абсолютной системы координат не имеет смысла (нет явных габаритов, как в случае чертежа), поэтому начало системы координат при создании нового фрагмента отображается в центре окна. Использование заданных по умолчанию систем координат далеко не всегда удобно. При проектировании возникают ситуации, когда нужно отмерять расстояния или углы от какой-то точки или объекта на поле чертежа. В редакторе КОМПАС-3D используются локальные системы координат (ЛСК). Назначив ЛСК в нужных точках проектируемой детали или узла, можно быстро выбрать любую из них и сделать ее текущей. При этом все координаты будут рассчитываться и отображаться в этой текущей системе. Для удобства поиска и выбора каждой ЛСК может быть назначено уникальное имя. После того как ЛСК перестанет быть нужной для работы, можно быстро удалить ее из документа. </w:t>
      </w:r>
    </w:p>
    <w:p w14:paraId="2EE28065" w14:textId="77777777" w:rsidR="00CC0F4F" w:rsidRPr="00851BCE" w:rsidRDefault="00480BD5" w:rsidP="00851BCE">
      <w:pPr>
        <w:autoSpaceDE w:val="0"/>
        <w:autoSpaceDN w:val="0"/>
        <w:adjustRightInd w:val="0"/>
        <w:spacing w:after="0" w:line="240" w:lineRule="auto"/>
        <w:ind w:firstLine="708"/>
        <w:jc w:val="both"/>
        <w:rPr>
          <w:rFonts w:ascii="Times New Roman" w:hAnsi="Times New Roman" w:cs="Times New Roman"/>
          <w:b/>
          <w:bCs/>
          <w:i/>
          <w:iCs/>
          <w:color w:val="000000"/>
          <w:sz w:val="28"/>
          <w:szCs w:val="28"/>
        </w:rPr>
      </w:pPr>
      <w:r w:rsidRPr="00851BCE">
        <w:rPr>
          <w:rFonts w:ascii="Times New Roman" w:hAnsi="Times New Roman" w:cs="Times New Roman"/>
          <w:b/>
          <w:bCs/>
          <w:i/>
          <w:iCs/>
          <w:color w:val="000000"/>
          <w:sz w:val="28"/>
          <w:szCs w:val="28"/>
        </w:rPr>
        <w:t>4.</w:t>
      </w:r>
      <w:r w:rsidR="00BC6CB1" w:rsidRPr="00851BCE">
        <w:rPr>
          <w:rFonts w:ascii="Times New Roman" w:hAnsi="Times New Roman" w:cs="Times New Roman"/>
          <w:b/>
          <w:bCs/>
          <w:i/>
          <w:iCs/>
          <w:color w:val="000000"/>
          <w:sz w:val="28"/>
          <w:szCs w:val="28"/>
        </w:rPr>
        <w:t>Управление локальными системами координат</w:t>
      </w:r>
    </w:p>
    <w:p w14:paraId="42648021"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Чтобы создать первую локальную систему координат в документе, нужно вызвать меню </w:t>
      </w:r>
      <w:r w:rsidRPr="00851BCE">
        <w:rPr>
          <w:rFonts w:ascii="Times New Roman" w:hAnsi="Times New Roman" w:cs="Times New Roman"/>
          <w:b/>
          <w:bCs/>
          <w:color w:val="00009A"/>
          <w:sz w:val="28"/>
          <w:szCs w:val="28"/>
        </w:rPr>
        <w:t xml:space="preserve">Вставка ►Локальная СК </w:t>
      </w:r>
      <w:r w:rsidRPr="00851BCE">
        <w:rPr>
          <w:rFonts w:ascii="Times New Roman" w:hAnsi="Times New Roman" w:cs="Times New Roman"/>
          <w:color w:val="000000"/>
          <w:sz w:val="28"/>
          <w:szCs w:val="28"/>
        </w:rPr>
        <w:t xml:space="preserve">или нажать кнопку (команда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 xml:space="preserve">) на панели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После вызова команды на экране появляется изображение осей локальной системы координат, которое можно перемещать курсором. Зафиксируйте начало ЛСК в нужной точке, а затем поверните ее на нужный угол и зафиксируйте окончательное положение. Можно ввести нужные значения координат точки привязки и угла наклона ЛСК в полях 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249438DF"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30FABDAE" wp14:editId="1E4B7695">
            <wp:extent cx="5940425" cy="731959"/>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31959"/>
                    </a:xfrm>
                    <a:prstGeom prst="rect">
                      <a:avLst/>
                    </a:prstGeom>
                    <a:noFill/>
                    <a:ln>
                      <a:noFill/>
                    </a:ln>
                  </pic:spPr>
                </pic:pic>
              </a:graphicData>
            </a:graphic>
          </wp:inline>
        </w:drawing>
      </w:r>
    </w:p>
    <w:p w14:paraId="65569668"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По умолчанию для ЛСК предлагается имя </w:t>
      </w:r>
      <w:r w:rsidRPr="00851BCE">
        <w:rPr>
          <w:rFonts w:ascii="Times New Roman" w:hAnsi="Times New Roman" w:cs="Times New Roman"/>
          <w:b/>
          <w:bCs/>
          <w:color w:val="000000"/>
          <w:sz w:val="28"/>
          <w:szCs w:val="28"/>
        </w:rPr>
        <w:t>СК1</w:t>
      </w:r>
      <w:r w:rsidRPr="00851BCE">
        <w:rPr>
          <w:rFonts w:ascii="Times New Roman" w:hAnsi="Times New Roman" w:cs="Times New Roman"/>
          <w:color w:val="000000"/>
          <w:sz w:val="28"/>
          <w:szCs w:val="28"/>
        </w:rPr>
        <w:t xml:space="preserve">, вместо которого вы можете ввести другое, более подходящее название. Для управления ЛСК, созданными в документе, вызвать команду </w:t>
      </w:r>
      <w:r w:rsidRPr="00851BCE">
        <w:rPr>
          <w:rFonts w:ascii="Times New Roman" w:hAnsi="Times New Roman" w:cs="Times New Roman"/>
          <w:b/>
          <w:bCs/>
          <w:color w:val="00009A"/>
          <w:sz w:val="28"/>
          <w:szCs w:val="28"/>
        </w:rPr>
        <w:t xml:space="preserve">Вставка ►Локальная СК </w:t>
      </w:r>
      <w:r w:rsidRPr="00851BCE">
        <w:rPr>
          <w:rFonts w:ascii="Times New Roman" w:hAnsi="Times New Roman" w:cs="Times New Roman"/>
          <w:color w:val="000000"/>
          <w:sz w:val="28"/>
          <w:szCs w:val="28"/>
        </w:rPr>
        <w:t xml:space="preserve">или нажать кнопку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 xml:space="preserve">.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появятся элементы управления, которые позволяют изменить параметры любой ЛСК в документе (рис. 3.7). Для этого нужно выбрать ее название в списке, а затем задать нужные значения координат точки начала, угол наклона осей и название.</w:t>
      </w:r>
      <w:r w:rsidRPr="00851BCE">
        <w:rPr>
          <w:rFonts w:ascii="Times New Roman" w:hAnsi="Times New Roman" w:cs="Times New Roman"/>
          <w:bCs/>
          <w:sz w:val="28"/>
          <w:szCs w:val="28"/>
        </w:rPr>
        <w:t xml:space="preserve"> </w:t>
      </w:r>
    </w:p>
    <w:p w14:paraId="45D4F3FD"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5010F8B6" wp14:editId="36223C01">
            <wp:extent cx="5940425" cy="1034523"/>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034523"/>
                    </a:xfrm>
                    <a:prstGeom prst="rect">
                      <a:avLst/>
                    </a:prstGeom>
                    <a:noFill/>
                    <a:ln>
                      <a:noFill/>
                    </a:ln>
                  </pic:spPr>
                </pic:pic>
              </a:graphicData>
            </a:graphic>
          </wp:inline>
        </w:drawing>
      </w:r>
    </w:p>
    <w:p w14:paraId="15A11372"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нужно установить какую-либо ЛСК в качестве текущей, выбрать ее имя из списка и нажать кнопку </w:t>
      </w:r>
      <w:r w:rsidRPr="00851BCE">
        <w:rPr>
          <w:rFonts w:ascii="Times New Roman" w:hAnsi="Times New Roman" w:cs="Times New Roman"/>
          <w:noProof/>
          <w:color w:val="000000"/>
          <w:sz w:val="28"/>
          <w:szCs w:val="28"/>
          <w:lang w:eastAsia="ru-RU"/>
        </w:rPr>
        <w:drawing>
          <wp:inline distT="0" distB="0" distL="0" distR="0" wp14:anchorId="5A64BCB1" wp14:editId="65A7B355">
            <wp:extent cx="333375" cy="209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(команда </w:t>
      </w:r>
      <w:r w:rsidRPr="00851BCE">
        <w:rPr>
          <w:rFonts w:ascii="Times New Roman" w:hAnsi="Times New Roman" w:cs="Times New Roman"/>
          <w:b/>
          <w:bCs/>
          <w:color w:val="00009A"/>
          <w:sz w:val="28"/>
          <w:szCs w:val="28"/>
        </w:rPr>
        <w:t>Текущая локальная СК</w:t>
      </w:r>
      <w:r w:rsidRPr="00851BCE">
        <w:rPr>
          <w:rFonts w:ascii="Times New Roman" w:hAnsi="Times New Roman" w:cs="Times New Roman"/>
          <w:color w:val="000000"/>
          <w:sz w:val="28"/>
          <w:szCs w:val="28"/>
        </w:rPr>
        <w:t xml:space="preserve">). Рядом с именем ЛСК появится галочка. Чтобы ЛСК не была текущей, нажать кнопку </w:t>
      </w:r>
      <w:r w:rsidRPr="00851BCE">
        <w:rPr>
          <w:rFonts w:ascii="Times New Roman" w:hAnsi="Times New Roman" w:cs="Times New Roman"/>
          <w:b/>
          <w:bCs/>
          <w:color w:val="00009A"/>
          <w:sz w:val="28"/>
          <w:szCs w:val="28"/>
        </w:rPr>
        <w:t xml:space="preserve">Текущая локальная СК </w:t>
      </w:r>
      <w:r w:rsidRPr="00851BCE">
        <w:rPr>
          <w:rFonts w:ascii="Times New Roman" w:hAnsi="Times New Roman" w:cs="Times New Roman"/>
          <w:color w:val="000000"/>
          <w:sz w:val="28"/>
          <w:szCs w:val="28"/>
        </w:rPr>
        <w:t>еще раз. Галочка рядом с ее названием исчезнет. Чтобы удалить ЛСК, выделите ее и нажмите кнопку</w:t>
      </w:r>
      <w:r w:rsidRPr="00851BCE">
        <w:rPr>
          <w:rFonts w:ascii="Times New Roman" w:hAnsi="Times New Roman" w:cs="Times New Roman"/>
          <w:noProof/>
          <w:color w:val="000000"/>
          <w:sz w:val="28"/>
          <w:szCs w:val="28"/>
          <w:lang w:eastAsia="ru-RU"/>
        </w:rPr>
        <w:drawing>
          <wp:inline distT="0" distB="0" distL="0" distR="0" wp14:anchorId="6D97A655" wp14:editId="6DD4FEA4">
            <wp:extent cx="257175" cy="209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(команда </w:t>
      </w:r>
      <w:r w:rsidRPr="00851BCE">
        <w:rPr>
          <w:rFonts w:ascii="Times New Roman" w:hAnsi="Times New Roman" w:cs="Times New Roman"/>
          <w:b/>
          <w:bCs/>
          <w:color w:val="00009A"/>
          <w:sz w:val="28"/>
          <w:szCs w:val="28"/>
        </w:rPr>
        <w:t>Удалить</w:t>
      </w:r>
      <w:r w:rsidRPr="00851BCE">
        <w:rPr>
          <w:rFonts w:ascii="Times New Roman" w:hAnsi="Times New Roman" w:cs="Times New Roman"/>
          <w:color w:val="000000"/>
          <w:sz w:val="28"/>
          <w:szCs w:val="28"/>
        </w:rPr>
        <w:t>). Чтобы завершить работу с локальными СК, нужно нажать кнопку</w:t>
      </w:r>
      <w:r w:rsidRPr="00851BCE">
        <w:rPr>
          <w:rFonts w:ascii="Times New Roman" w:hAnsi="Times New Roman" w:cs="Times New Roman"/>
          <w:noProof/>
          <w:color w:val="000000"/>
          <w:sz w:val="28"/>
          <w:szCs w:val="28"/>
          <w:lang w:eastAsia="ru-RU"/>
        </w:rPr>
        <w:drawing>
          <wp:inline distT="0" distB="0" distL="0" distR="0" wp14:anchorId="1F39CBD9" wp14:editId="074DF776">
            <wp:extent cx="257175" cy="2667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(команда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 xml:space="preserve">) на панели специального управления или нажать еще раз кнопку </w:t>
      </w:r>
      <w:r w:rsidRPr="00851BCE">
        <w:rPr>
          <w:rFonts w:ascii="Times New Roman" w:hAnsi="Times New Roman" w:cs="Times New Roman"/>
          <w:b/>
          <w:bCs/>
          <w:color w:val="00009A"/>
          <w:sz w:val="28"/>
          <w:szCs w:val="28"/>
        </w:rPr>
        <w:t>Локальная СК</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5F73AA6B"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
          <w:bCs/>
          <w:sz w:val="28"/>
          <w:szCs w:val="28"/>
        </w:rPr>
      </w:pPr>
      <w:r w:rsidRPr="00851BCE">
        <w:rPr>
          <w:rFonts w:ascii="Times New Roman" w:hAnsi="Times New Roman" w:cs="Times New Roman"/>
          <w:b/>
          <w:bCs/>
          <w:sz w:val="28"/>
          <w:szCs w:val="28"/>
        </w:rPr>
        <w:t>Изменение параметров объектов</w:t>
      </w:r>
    </w:p>
    <w:p w14:paraId="735DB8F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При разработке чертежей с помощью КОМПАС-3D доступны разнообразные приемы создания и изменения объектов. </w:t>
      </w:r>
      <w:r w:rsidRPr="00851BCE">
        <w:rPr>
          <w:rFonts w:ascii="Times New Roman" w:hAnsi="Times New Roman" w:cs="Times New Roman"/>
          <w:i/>
          <w:iCs/>
          <w:color w:val="000000"/>
          <w:sz w:val="28"/>
          <w:szCs w:val="28"/>
        </w:rPr>
        <w:t xml:space="preserve">Первый, </w:t>
      </w:r>
      <w:r w:rsidRPr="00851BCE">
        <w:rPr>
          <w:rFonts w:ascii="Times New Roman" w:hAnsi="Times New Roman" w:cs="Times New Roman"/>
          <w:color w:val="000000"/>
          <w:sz w:val="28"/>
          <w:szCs w:val="28"/>
        </w:rPr>
        <w:t xml:space="preserve">наиболее простой и наглядный способ задания параметров – указание нужных точек в окне документа. Этот способ может применяться в основном для графических объектов, так как среди трехмерных объектов очень мало таких, чьи параметры можно было бы задать, указав лишь точки. </w:t>
      </w:r>
      <w:r w:rsidRPr="00851BCE">
        <w:rPr>
          <w:rFonts w:ascii="Times New Roman" w:hAnsi="Times New Roman" w:cs="Times New Roman"/>
          <w:i/>
          <w:iCs/>
          <w:color w:val="000000"/>
          <w:sz w:val="28"/>
          <w:szCs w:val="28"/>
        </w:rPr>
        <w:t xml:space="preserve">Второй </w:t>
      </w:r>
      <w:r w:rsidRPr="00851BCE">
        <w:rPr>
          <w:rFonts w:ascii="Times New Roman" w:hAnsi="Times New Roman" w:cs="Times New Roman"/>
          <w:color w:val="000000"/>
          <w:sz w:val="28"/>
          <w:szCs w:val="28"/>
        </w:rPr>
        <w:t xml:space="preserve">способ – ввод параметров в предопределенном порядке – позволяет более гибко управлять параметрами объектов. Этот способ доступен при создании большинства графических объектов. </w:t>
      </w:r>
      <w:r w:rsidRPr="00851BCE">
        <w:rPr>
          <w:rFonts w:ascii="Times New Roman" w:hAnsi="Times New Roman" w:cs="Times New Roman"/>
          <w:i/>
          <w:iCs/>
          <w:color w:val="000000"/>
          <w:sz w:val="28"/>
          <w:szCs w:val="28"/>
        </w:rPr>
        <w:t xml:space="preserve">Третий </w:t>
      </w:r>
      <w:r w:rsidRPr="00851BCE">
        <w:rPr>
          <w:rFonts w:ascii="Times New Roman" w:hAnsi="Times New Roman" w:cs="Times New Roman"/>
          <w:color w:val="000000"/>
          <w:sz w:val="28"/>
          <w:szCs w:val="28"/>
        </w:rPr>
        <w:t xml:space="preserve">способ – задание значений параметров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i/>
          <w:iCs/>
          <w:color w:val="000000"/>
          <w:sz w:val="28"/>
          <w:szCs w:val="28"/>
        </w:rPr>
        <w:t xml:space="preserve">– </w:t>
      </w:r>
      <w:r w:rsidRPr="00851BCE">
        <w:rPr>
          <w:rFonts w:ascii="Times New Roman" w:hAnsi="Times New Roman" w:cs="Times New Roman"/>
          <w:color w:val="000000"/>
          <w:sz w:val="28"/>
          <w:szCs w:val="28"/>
        </w:rPr>
        <w:t xml:space="preserve">менее нагляден, но универсален и может применяться при создании объектов всех типов. Все описанные способы задания параметров объектов можно комбинировать. Создать объект в КОМПАС-3D – значит определить все его параметры, установить их в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(рис. 3.8).</w:t>
      </w:r>
      <w:r w:rsidRPr="00851BCE">
        <w:rPr>
          <w:rFonts w:ascii="Times New Roman" w:hAnsi="Times New Roman" w:cs="Times New Roman"/>
          <w:bCs/>
          <w:sz w:val="28"/>
          <w:szCs w:val="28"/>
        </w:rPr>
        <w:t xml:space="preserve"> </w:t>
      </w:r>
    </w:p>
    <w:p w14:paraId="6D8CC8DE"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51B231D" wp14:editId="0D1EE0B0">
            <wp:extent cx="5940425" cy="853105"/>
            <wp:effectExtent l="0" t="0" r="317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53105"/>
                    </a:xfrm>
                    <a:prstGeom prst="rect">
                      <a:avLst/>
                    </a:prstGeom>
                    <a:noFill/>
                    <a:ln>
                      <a:noFill/>
                    </a:ln>
                  </pic:spPr>
                </pic:pic>
              </a:graphicData>
            </a:graphic>
          </wp:inline>
        </w:drawing>
      </w:r>
    </w:p>
    <w:p w14:paraId="4D02EC4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Параметры можно разделить на числовые (координаты точки, длина, угол, количество вершин и т.п.) и нечисловые (стиль линии, наличие осей симметрии и т.п.). Каждый объект, создаваемый при работе в КОМПАС-3D (графический, строка текста), обладает определенным набором характеристик или параметров. Возможны различные комбинации параметров при построении или редактировании объектов. Одновременное управление всеми этими параметрами позволяет гибко изменять создаваемый объект. Для ввода параметров и настройки свойств в КОМПАС-3D служит специальный инструмент – </w:t>
      </w:r>
      <w:r w:rsidRPr="00851BCE">
        <w:rPr>
          <w:rFonts w:ascii="Times New Roman" w:hAnsi="Times New Roman" w:cs="Times New Roman"/>
          <w:b/>
          <w:bCs/>
          <w:color w:val="00009A"/>
          <w:sz w:val="28"/>
          <w:szCs w:val="28"/>
        </w:rPr>
        <w:t xml:space="preserve">Панель свойств </w:t>
      </w:r>
      <w:r w:rsidRPr="00851BCE">
        <w:rPr>
          <w:rFonts w:ascii="Times New Roman" w:hAnsi="Times New Roman" w:cs="Times New Roman"/>
          <w:color w:val="000000"/>
          <w:sz w:val="28"/>
          <w:szCs w:val="28"/>
        </w:rPr>
        <w:t xml:space="preserve">(рис. 3.8). </w:t>
      </w:r>
    </w:p>
    <w:p w14:paraId="042E39FB"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видны сразу все характеристики объекта, и можно изменять любую из них непосредственно в процессе построения. Кроме того, можно изменить очередность ввода параметров, т. е. вводить параметры в </w:t>
      </w:r>
      <w:r w:rsidRPr="00851BCE">
        <w:rPr>
          <w:rFonts w:ascii="Times New Roman" w:hAnsi="Times New Roman" w:cs="Times New Roman"/>
          <w:color w:val="000000"/>
          <w:sz w:val="28"/>
          <w:szCs w:val="28"/>
        </w:rPr>
        <w:lastRenderedPageBreak/>
        <w:t xml:space="preserve">последовательности, отличной от предлагаемой системы. Для этого используется активизация поля. Чтобы активизировать поле, необходимо щелкнуть мышью на названии параметра. На переключателе появится галочка, что означает готовность системы к вводу параметра в данное поле. Как правило, активизировать можно поля, в которых вводятся координаты точек. </w:t>
      </w:r>
    </w:p>
    <w:p w14:paraId="7C7306C8"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
          <w:bCs/>
          <w:color w:val="00009A"/>
          <w:sz w:val="28"/>
          <w:szCs w:val="28"/>
        </w:rPr>
        <w:t xml:space="preserve">Панель свойств </w:t>
      </w:r>
      <w:r w:rsidRPr="00851BCE">
        <w:rPr>
          <w:rFonts w:ascii="Times New Roman" w:hAnsi="Times New Roman" w:cs="Times New Roman"/>
          <w:color w:val="000000"/>
          <w:sz w:val="28"/>
          <w:szCs w:val="28"/>
        </w:rPr>
        <w:t>может включать не одну, а несколько вкладок. Элементы управления, содержащиеся на них, могут быть различными: группы переключателей, списки, панели и др.</w:t>
      </w:r>
      <w:r w:rsidRPr="00851BCE">
        <w:rPr>
          <w:rFonts w:ascii="Times New Roman" w:hAnsi="Times New Roman" w:cs="Times New Roman"/>
          <w:bCs/>
          <w:sz w:val="28"/>
          <w:szCs w:val="28"/>
        </w:rPr>
        <w:t xml:space="preserve"> </w:t>
      </w:r>
    </w:p>
    <w:p w14:paraId="63D81420"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Меню геометрического калькулятора</w:t>
      </w:r>
    </w:p>
    <w:p w14:paraId="7388F7FF"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Это меню выводится на экран при нажатии правой кнопки мыши в то время, когда курсор находится над каким-либо из полей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при выполнении различных команд создания и редактирования объектов (рис. 3.9). С помощью команд меню можно выполнить снятие значений геометрических величин (координат точек, размеров, углов т. п.) с объектов для их автоматического занесения в поля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w:t>
      </w:r>
      <w:r w:rsidRPr="00851BCE">
        <w:rPr>
          <w:rFonts w:ascii="Times New Roman" w:hAnsi="Times New Roman" w:cs="Times New Roman"/>
          <w:bCs/>
          <w:sz w:val="28"/>
          <w:szCs w:val="28"/>
        </w:rPr>
        <w:t xml:space="preserve"> </w:t>
      </w:r>
    </w:p>
    <w:p w14:paraId="689EF2D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749E688C" wp14:editId="7C1DADEE">
            <wp:extent cx="5940425" cy="1850826"/>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850826"/>
                    </a:xfrm>
                    <a:prstGeom prst="rect">
                      <a:avLst/>
                    </a:prstGeom>
                    <a:noFill/>
                    <a:ln>
                      <a:noFill/>
                    </a:ln>
                  </pic:spPr>
                </pic:pic>
              </a:graphicData>
            </a:graphic>
          </wp:inline>
        </w:drawing>
      </w:r>
    </w:p>
    <w:p w14:paraId="34D5F519"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В зависимости от того, над полем ввода какого параметра находился курсор при вызове меню, будет сформирован подходящий набор команд. Таким образом, средства геометрического калькулятора позволяют использовать параметры уже существующих объектов чертежа при построении или редактировании других объектов.</w:t>
      </w:r>
      <w:r w:rsidRPr="00851BCE">
        <w:rPr>
          <w:rFonts w:ascii="Times New Roman" w:hAnsi="Times New Roman" w:cs="Times New Roman"/>
          <w:bCs/>
          <w:sz w:val="28"/>
          <w:szCs w:val="28"/>
        </w:rPr>
        <w:t xml:space="preserve"> </w:t>
      </w:r>
    </w:p>
    <w:p w14:paraId="0F288A44"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Запоминание параметров</w:t>
      </w:r>
    </w:p>
    <w:p w14:paraId="214CFF7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Очень часто требуется создать несколько объектов, которые имеют ряд одинаковых параметров. Типичным примером является построение концентрических окружностей, у которых совпадающим параметром будут координаты точки центра. КОМПАС-3D предоставляет возможность запомнить значение параметра и использовать его при построении следующих объектов, но только до завершения текущей команды. Для использования одинаковых параметров при вводе объектов следует выполнить следующее: </w:t>
      </w:r>
    </w:p>
    <w:p w14:paraId="21F03006"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1. Ввести значения параметров, которые должны быть запомнены. </w:t>
      </w:r>
    </w:p>
    <w:p w14:paraId="166F22D6"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2. Нажать кнопку (команда </w:t>
      </w:r>
      <w:r w:rsidRPr="00851BCE">
        <w:rPr>
          <w:rFonts w:ascii="Times New Roman" w:hAnsi="Times New Roman" w:cs="Times New Roman"/>
          <w:b/>
          <w:bCs/>
          <w:color w:val="00009A"/>
          <w:sz w:val="28"/>
          <w:szCs w:val="28"/>
        </w:rPr>
        <w:t>Запомнить состояние</w:t>
      </w:r>
      <w:r w:rsidRPr="00851BCE">
        <w:rPr>
          <w:rFonts w:ascii="Times New Roman" w:hAnsi="Times New Roman" w:cs="Times New Roman"/>
          <w:color w:val="000000"/>
          <w:sz w:val="28"/>
          <w:szCs w:val="28"/>
        </w:rPr>
        <w:t xml:space="preserve">). </w:t>
      </w:r>
    </w:p>
    <w:p w14:paraId="40981840"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3. Выполнять построения до тех пор, пока нужны запомненные параметры. Если введенные параметры однозначно определяют объект, команда </w:t>
      </w:r>
      <w:r w:rsidRPr="00851BCE">
        <w:rPr>
          <w:rFonts w:ascii="Times New Roman" w:hAnsi="Times New Roman" w:cs="Times New Roman"/>
          <w:b/>
          <w:bCs/>
          <w:color w:val="00009A"/>
          <w:sz w:val="28"/>
          <w:szCs w:val="28"/>
        </w:rPr>
        <w:t xml:space="preserve">Запомнить состояние </w:t>
      </w:r>
      <w:r w:rsidRPr="00851BCE">
        <w:rPr>
          <w:rFonts w:ascii="Times New Roman" w:hAnsi="Times New Roman" w:cs="Times New Roman"/>
          <w:color w:val="000000"/>
          <w:sz w:val="28"/>
          <w:szCs w:val="28"/>
        </w:rPr>
        <w:t>будет недоступна для нажатия.</w:t>
      </w:r>
      <w:r w:rsidRPr="00851BCE">
        <w:rPr>
          <w:rFonts w:ascii="Times New Roman" w:hAnsi="Times New Roman" w:cs="Times New Roman"/>
          <w:bCs/>
          <w:sz w:val="28"/>
          <w:szCs w:val="28"/>
        </w:rPr>
        <w:t xml:space="preserve"> </w:t>
      </w:r>
    </w:p>
    <w:p w14:paraId="25E7250B"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Фиксация параметров</w:t>
      </w:r>
    </w:p>
    <w:p w14:paraId="2F84F003"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lastRenderedPageBreak/>
        <w:t xml:space="preserve">Любой из параметров вводимого объекта можно зафиксировать. При этом значение данного параметра будет неизменным, а остальные параметры останутся доступны для варьирования. Признаком того, что параметр </w:t>
      </w:r>
      <w:r w:rsidRPr="00851BCE">
        <w:rPr>
          <w:rFonts w:ascii="Times New Roman" w:hAnsi="Times New Roman" w:cs="Times New Roman"/>
          <w:b/>
          <w:bCs/>
          <w:color w:val="00009A"/>
          <w:sz w:val="28"/>
          <w:szCs w:val="28"/>
        </w:rPr>
        <w:t>Зафиксирован</w:t>
      </w:r>
      <w:r w:rsidRPr="00851BCE">
        <w:rPr>
          <w:rFonts w:ascii="Times New Roman" w:hAnsi="Times New Roman" w:cs="Times New Roman"/>
          <w:color w:val="000000"/>
          <w:sz w:val="28"/>
          <w:szCs w:val="28"/>
        </w:rPr>
        <w:t xml:space="preserve">, является отображение перекрестия на переключателе рядом с полем параметра. Если в процессе перемещения курсора нужное значение достигло какого- либо параметра и его нужно зафиксировать, активизируйте поле этого параметра с помощью соответствующей комбинации клавиш (например, </w:t>
      </w:r>
      <w:r w:rsidRPr="00851BCE">
        <w:rPr>
          <w:rFonts w:ascii="Times New Roman" w:hAnsi="Times New Roman" w:cs="Times New Roman"/>
          <w:b/>
          <w:bCs/>
          <w:color w:val="00009A"/>
          <w:sz w:val="28"/>
          <w:szCs w:val="28"/>
        </w:rPr>
        <w:t xml:space="preserve">ALT+Y </w:t>
      </w:r>
      <w:r w:rsidRPr="00851BCE">
        <w:rPr>
          <w:rFonts w:ascii="Times New Roman" w:hAnsi="Times New Roman" w:cs="Times New Roman"/>
          <w:color w:val="000000"/>
          <w:sz w:val="28"/>
          <w:szCs w:val="28"/>
        </w:rPr>
        <w:t xml:space="preserve">для угла наклона отрезка) и затем нажмите клавишу </w:t>
      </w:r>
      <w:r w:rsidRPr="00851BCE">
        <w:rPr>
          <w:rFonts w:ascii="Times New Roman" w:hAnsi="Times New Roman" w:cs="Times New Roman"/>
          <w:b/>
          <w:bCs/>
          <w:color w:val="00009A"/>
          <w:sz w:val="28"/>
          <w:szCs w:val="28"/>
        </w:rPr>
        <w:t>Enter</w:t>
      </w:r>
      <w:r w:rsidRPr="00851BCE">
        <w:rPr>
          <w:rFonts w:ascii="Times New Roman" w:hAnsi="Times New Roman" w:cs="Times New Roman"/>
          <w:color w:val="000000"/>
          <w:sz w:val="28"/>
          <w:szCs w:val="28"/>
        </w:rPr>
        <w:t>. Чтобы отменить фиксацию значения параметра, необходимо установить курсор на переключателе рядом с полем этого параметра и щелкнуть левой кнопкой мыши. Признаком того, что фиксация снята, является отсутствие перекрестия на соответствующем переключателе.</w:t>
      </w:r>
      <w:r w:rsidRPr="00851BCE">
        <w:rPr>
          <w:rFonts w:ascii="Times New Roman" w:hAnsi="Times New Roman" w:cs="Times New Roman"/>
          <w:bCs/>
          <w:sz w:val="28"/>
          <w:szCs w:val="28"/>
        </w:rPr>
        <w:t xml:space="preserve"> </w:t>
      </w:r>
    </w:p>
    <w:p w14:paraId="19F874D7" w14:textId="77777777" w:rsidR="00BC6CB1" w:rsidRPr="00851BCE" w:rsidRDefault="00BC6CB1" w:rsidP="00851BCE">
      <w:pPr>
        <w:autoSpaceDE w:val="0"/>
        <w:autoSpaceDN w:val="0"/>
        <w:adjustRightInd w:val="0"/>
        <w:spacing w:after="0" w:line="240" w:lineRule="auto"/>
        <w:jc w:val="both"/>
        <w:rPr>
          <w:rFonts w:ascii="Times New Roman" w:hAnsi="Times New Roman" w:cs="Times New Roman"/>
          <w:b/>
          <w:bCs/>
          <w:sz w:val="28"/>
          <w:szCs w:val="28"/>
        </w:rPr>
      </w:pPr>
      <w:r w:rsidRPr="00851BCE">
        <w:rPr>
          <w:rFonts w:ascii="Times New Roman" w:hAnsi="Times New Roman" w:cs="Times New Roman"/>
          <w:b/>
          <w:bCs/>
          <w:sz w:val="28"/>
          <w:szCs w:val="28"/>
        </w:rPr>
        <w:t>Активизация параметров</w:t>
      </w:r>
    </w:p>
    <w:p w14:paraId="6BA71619" w14:textId="77777777" w:rsidR="00BC6CB1" w:rsidRPr="00851BCE" w:rsidRDefault="00BC6CB1"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Значения некоторых параметров могут быть введены только с клавиатуры (т. е. заданы явно) или (для графических объектов) сняты с уже существующих объектов с помощью геометрического калькулятора (к таким параметрам относятся, например, длина фаски, угол штриховки). Значения других параметров могут задаваться также путем фиксации курсора в определенной точке поля документа (например, координаты точки, начальный и конечный углы дуги). Во время задания параметра, относящегося к последней группе, на переключателе, соответствующем параметру, отображается галочка, означающая, что параметр активный, т. е. система ожидает ввода именно его</w:t>
      </w:r>
      <w:r w:rsidRPr="00851BCE">
        <w:rPr>
          <w:rFonts w:ascii="Times New Roman" w:hAnsi="Times New Roman" w:cs="Times New Roman"/>
          <w:bCs/>
          <w:sz w:val="28"/>
          <w:szCs w:val="28"/>
        </w:rPr>
        <w:t xml:space="preserve"> </w:t>
      </w:r>
      <w:r w:rsidR="00AB7E59" w:rsidRPr="00851BCE">
        <w:rPr>
          <w:rFonts w:ascii="Times New Roman" w:hAnsi="Times New Roman" w:cs="Times New Roman"/>
          <w:sz w:val="28"/>
          <w:szCs w:val="28"/>
        </w:rPr>
        <w:t xml:space="preserve">значения. После ввода этого значения активным становится следующий параметр. При создании объектов их параметры активизируются в порядке, установленном в системе по умолчанию. Однако при необходимости пользователь может изменить его. Чтобы активизировать параметр объекта, достаточно щелкнуть левой кнопкой мыши на его названии. Параметр станет активным, и можно будет задать его значение. Можно активизировать не только параметры, еще не имеющие значений, но и зафиксированные параметры (например, при редактировании объектов). В этом случае активизация параметра равносильна </w:t>
      </w:r>
      <w:proofErr w:type="spellStart"/>
      <w:r w:rsidR="00AB7E59" w:rsidRPr="00851BCE">
        <w:rPr>
          <w:rFonts w:ascii="Times New Roman" w:hAnsi="Times New Roman" w:cs="Times New Roman"/>
          <w:sz w:val="28"/>
          <w:szCs w:val="28"/>
        </w:rPr>
        <w:t>расфиксации</w:t>
      </w:r>
      <w:proofErr w:type="spellEnd"/>
      <w:r w:rsidR="00AB7E59" w:rsidRPr="00851BCE">
        <w:rPr>
          <w:rFonts w:ascii="Times New Roman" w:hAnsi="Times New Roman" w:cs="Times New Roman"/>
          <w:sz w:val="28"/>
          <w:szCs w:val="28"/>
        </w:rPr>
        <w:t xml:space="preserve"> его значения.</w:t>
      </w:r>
      <w:r w:rsidR="00AB7E59" w:rsidRPr="00851BCE">
        <w:rPr>
          <w:rFonts w:ascii="Times New Roman" w:hAnsi="Times New Roman" w:cs="Times New Roman"/>
          <w:bCs/>
          <w:sz w:val="28"/>
          <w:szCs w:val="28"/>
        </w:rPr>
        <w:t xml:space="preserve"> </w:t>
      </w:r>
    </w:p>
    <w:p w14:paraId="0407AD8E" w14:textId="77777777" w:rsidR="00AB7E59" w:rsidRPr="00851BCE" w:rsidRDefault="00480BD5" w:rsidP="00851BCE">
      <w:pPr>
        <w:autoSpaceDE w:val="0"/>
        <w:autoSpaceDN w:val="0"/>
        <w:adjustRightInd w:val="0"/>
        <w:spacing w:after="0" w:line="240" w:lineRule="auto"/>
        <w:jc w:val="both"/>
        <w:rPr>
          <w:rFonts w:ascii="Times New Roman" w:hAnsi="Times New Roman" w:cs="Times New Roman"/>
          <w:b/>
          <w:bCs/>
          <w:color w:val="000000"/>
          <w:sz w:val="28"/>
          <w:szCs w:val="28"/>
        </w:rPr>
      </w:pPr>
      <w:r w:rsidRPr="00851BCE">
        <w:rPr>
          <w:rFonts w:ascii="Times New Roman" w:hAnsi="Times New Roman" w:cs="Times New Roman"/>
          <w:b/>
          <w:bCs/>
          <w:color w:val="000000"/>
          <w:sz w:val="28"/>
          <w:szCs w:val="28"/>
        </w:rPr>
        <w:t xml:space="preserve">4. </w:t>
      </w:r>
      <w:r w:rsidR="00AB7E59" w:rsidRPr="00851BCE">
        <w:rPr>
          <w:rFonts w:ascii="Times New Roman" w:hAnsi="Times New Roman" w:cs="Times New Roman"/>
          <w:b/>
          <w:bCs/>
          <w:color w:val="000000"/>
          <w:sz w:val="28"/>
          <w:szCs w:val="28"/>
        </w:rPr>
        <w:t>Автоматическое и ручное создание объектов</w:t>
      </w:r>
    </w:p>
    <w:p w14:paraId="3599C66D"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Когда изменяются параметры объекта, зачастую бывает не нужно создавать объект сразу после ввода всех определяющих его параметров. Удобнее сначала оценить, правильно ли заданы значения параметров, а уже затем подтвердить создание объекта. После вызова большинства команд ввода объектов на панели специального управления отображаются две кнопки. Команда </w:t>
      </w:r>
      <w:r w:rsidRPr="00851BCE">
        <w:rPr>
          <w:rFonts w:ascii="Times New Roman" w:hAnsi="Times New Roman" w:cs="Times New Roman"/>
          <w:b/>
          <w:bCs/>
          <w:color w:val="00009A"/>
          <w:sz w:val="28"/>
          <w:szCs w:val="28"/>
        </w:rPr>
        <w:t xml:space="preserve">Автоматическое создание объекта </w:t>
      </w:r>
      <w:r w:rsidRPr="00851BCE">
        <w:rPr>
          <w:rFonts w:ascii="Times New Roman" w:hAnsi="Times New Roman" w:cs="Times New Roman"/>
          <w:b/>
          <w:bCs/>
          <w:noProof/>
          <w:color w:val="00009A"/>
          <w:sz w:val="28"/>
          <w:szCs w:val="28"/>
          <w:lang w:eastAsia="ru-RU"/>
        </w:rPr>
        <w:drawing>
          <wp:inline distT="0" distB="0" distL="0" distR="0" wp14:anchorId="19A67308" wp14:editId="2197BF38">
            <wp:extent cx="295275" cy="2667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1BCE">
        <w:rPr>
          <w:rFonts w:ascii="Times New Roman" w:hAnsi="Times New Roman" w:cs="Times New Roman"/>
          <w:b/>
          <w:bCs/>
          <w:color w:val="00009A"/>
          <w:sz w:val="28"/>
          <w:szCs w:val="28"/>
        </w:rPr>
        <w:t xml:space="preserve"> </w:t>
      </w:r>
      <w:r w:rsidRPr="00851BCE">
        <w:rPr>
          <w:rFonts w:ascii="Times New Roman" w:hAnsi="Times New Roman" w:cs="Times New Roman"/>
          <w:color w:val="000000"/>
          <w:sz w:val="28"/>
          <w:szCs w:val="28"/>
        </w:rPr>
        <w:t xml:space="preserve">по умолчанию нажата. Если оставить эту кнопку нажатой, то все объекты будут создаваться немедленно после задания минимально необходимого количества параметров. Если не требуется, чтобы объекты создавались автоматически, отожмите эту кнопку. Теперь можно варьировать любые параметры, </w:t>
      </w:r>
      <w:r w:rsidRPr="00851BCE">
        <w:rPr>
          <w:rFonts w:ascii="Times New Roman" w:hAnsi="Times New Roman" w:cs="Times New Roman"/>
          <w:color w:val="000000"/>
          <w:sz w:val="28"/>
          <w:szCs w:val="28"/>
        </w:rPr>
        <w:lastRenderedPageBreak/>
        <w:t xml:space="preserve">оценивая их правильность по фантому объекта. Для того чтобы подтвердить создание объекта, нужно нажать кнопку </w:t>
      </w:r>
      <w:r w:rsidRPr="00851BCE">
        <w:rPr>
          <w:rFonts w:ascii="Times New Roman" w:hAnsi="Times New Roman" w:cs="Times New Roman"/>
          <w:noProof/>
          <w:color w:val="000000"/>
          <w:sz w:val="28"/>
          <w:szCs w:val="28"/>
          <w:lang w:eastAsia="ru-RU"/>
        </w:rPr>
        <w:drawing>
          <wp:inline distT="0" distB="0" distL="0" distR="0" wp14:anchorId="558F7B7E" wp14:editId="7C817ACB">
            <wp:extent cx="295275" cy="2667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(команда </w:t>
      </w:r>
      <w:r w:rsidRPr="00851BCE">
        <w:rPr>
          <w:rFonts w:ascii="Times New Roman" w:hAnsi="Times New Roman" w:cs="Times New Roman"/>
          <w:b/>
          <w:bCs/>
          <w:color w:val="00009A"/>
          <w:sz w:val="28"/>
          <w:szCs w:val="28"/>
        </w:rPr>
        <w:t>Создать объект</w:t>
      </w:r>
      <w:r w:rsidRPr="00851BCE">
        <w:rPr>
          <w:rFonts w:ascii="Times New Roman" w:hAnsi="Times New Roman" w:cs="Times New Roman"/>
          <w:color w:val="000000"/>
          <w:sz w:val="28"/>
          <w:szCs w:val="28"/>
        </w:rPr>
        <w:t>).</w:t>
      </w:r>
    </w:p>
    <w:p w14:paraId="675E1305" w14:textId="77777777" w:rsidR="00AB7E59" w:rsidRPr="00851BCE" w:rsidRDefault="00480BD5"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color w:val="000000"/>
          <w:sz w:val="28"/>
          <w:szCs w:val="28"/>
        </w:rPr>
        <w:t xml:space="preserve">5. </w:t>
      </w:r>
      <w:r w:rsidR="00AB7E59" w:rsidRPr="00851BCE">
        <w:rPr>
          <w:rFonts w:ascii="Times New Roman" w:hAnsi="Times New Roman" w:cs="Times New Roman"/>
          <w:color w:val="000000"/>
          <w:sz w:val="28"/>
          <w:szCs w:val="28"/>
        </w:rPr>
        <w:t xml:space="preserve"> </w:t>
      </w:r>
      <w:r w:rsidR="00AB7E59" w:rsidRPr="00851BCE">
        <w:rPr>
          <w:rFonts w:ascii="Times New Roman" w:hAnsi="Times New Roman" w:cs="Times New Roman"/>
          <w:b/>
          <w:bCs/>
          <w:color w:val="000000"/>
          <w:sz w:val="28"/>
          <w:szCs w:val="28"/>
        </w:rPr>
        <w:t>Редактирование параметров объектов</w:t>
      </w:r>
    </w:p>
    <w:p w14:paraId="1F0C9557"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Чтобы начать редактирование параметров существующего объекта, нужно установить курсор на этом объекте и дважды щелкнуть левой кнопкой мыши. 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появятся поля параметров указанного объекта. Можно вводить нужные значения параметров как вручную, так и с использованием геометрического калькулятор. Процесс редактирования параметров объекта аналогичен тем действиям, которые выполняются при создании объекта способом, принятым в системе по умолчанию, поэтому можно использовать все доступные приемы работы с </w:t>
      </w:r>
      <w:r w:rsidRPr="00851BCE">
        <w:rPr>
          <w:rFonts w:ascii="Times New Roman" w:hAnsi="Times New Roman" w:cs="Times New Roman"/>
          <w:b/>
          <w:bCs/>
          <w:color w:val="00009A"/>
          <w:sz w:val="28"/>
          <w:szCs w:val="28"/>
        </w:rPr>
        <w:t xml:space="preserve">Панелью свойств </w:t>
      </w:r>
      <w:r w:rsidRPr="00851BCE">
        <w:rPr>
          <w:rFonts w:ascii="Times New Roman" w:hAnsi="Times New Roman" w:cs="Times New Roman"/>
          <w:color w:val="000000"/>
          <w:sz w:val="28"/>
          <w:szCs w:val="28"/>
        </w:rPr>
        <w:t xml:space="preserve">(фиксация и освобождение, запоминание и т. д.). После ввода новых значений параметров щелкните мышью на фантоме объекта или нажмите команду </w:t>
      </w:r>
      <w:r w:rsidRPr="00851BCE">
        <w:rPr>
          <w:rFonts w:ascii="Times New Roman" w:hAnsi="Times New Roman" w:cs="Times New Roman"/>
          <w:noProof/>
          <w:color w:val="000000"/>
          <w:sz w:val="28"/>
          <w:szCs w:val="28"/>
          <w:lang w:eastAsia="ru-RU"/>
        </w:rPr>
        <w:drawing>
          <wp:inline distT="0" distB="0" distL="0" distR="0" wp14:anchorId="0E50BEC7" wp14:editId="4AB383AD">
            <wp:extent cx="371475" cy="304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851BCE">
        <w:rPr>
          <w:rFonts w:ascii="Times New Roman" w:hAnsi="Times New Roman" w:cs="Times New Roman"/>
          <w:b/>
          <w:bCs/>
          <w:color w:val="00009A"/>
          <w:sz w:val="28"/>
          <w:szCs w:val="28"/>
        </w:rPr>
        <w:t xml:space="preserve">Создать объект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специального управления</w:t>
      </w:r>
      <w:r w:rsidRPr="00851BCE">
        <w:rPr>
          <w:rFonts w:ascii="Times New Roman" w:hAnsi="Times New Roman" w:cs="Times New Roman"/>
          <w:color w:val="000000"/>
          <w:sz w:val="28"/>
          <w:szCs w:val="28"/>
        </w:rPr>
        <w:t>. Иногда бывает нужно отредактировать только текст, входящий в состав объекта: размерную надпись, текст фигурной скобки, текст обозначения шероховатости и т. п. В таких случаях удобно сразу вызвать диалог ввода надписи, без запуска процесса редактирования объекта. Для этого следует</w:t>
      </w:r>
      <w:r w:rsidRPr="00851BCE">
        <w:rPr>
          <w:rFonts w:ascii="Times New Roman" w:hAnsi="Times New Roman" w:cs="Times New Roman"/>
          <w:bCs/>
          <w:sz w:val="28"/>
          <w:szCs w:val="28"/>
        </w:rPr>
        <w:t xml:space="preserve"> </w:t>
      </w:r>
      <w:r w:rsidRPr="00851BCE">
        <w:rPr>
          <w:rFonts w:ascii="Times New Roman" w:hAnsi="Times New Roman" w:cs="Times New Roman"/>
          <w:color w:val="000000"/>
          <w:sz w:val="28"/>
          <w:szCs w:val="28"/>
        </w:rPr>
        <w:t xml:space="preserve">дважды щелкнуть мышью на самой надписи (а не на графических примитивах, составляющих объект). На экране появится диалог ввода текста. Внесите необходимые изменения и закройте диалог нажатием на кнопку </w:t>
      </w:r>
      <w:r w:rsidRPr="00851BCE">
        <w:rPr>
          <w:rFonts w:ascii="Times New Roman" w:hAnsi="Times New Roman" w:cs="Times New Roman"/>
          <w:b/>
          <w:bCs/>
          <w:color w:val="00009A"/>
          <w:sz w:val="28"/>
          <w:szCs w:val="28"/>
        </w:rPr>
        <w:t>ОК</w:t>
      </w:r>
      <w:r w:rsidRPr="00851BCE">
        <w:rPr>
          <w:rFonts w:ascii="Times New Roman" w:hAnsi="Times New Roman" w:cs="Times New Roman"/>
          <w:color w:val="000000"/>
          <w:sz w:val="28"/>
          <w:szCs w:val="28"/>
        </w:rPr>
        <w:t>.</w:t>
      </w:r>
    </w:p>
    <w:p w14:paraId="40C9DB02"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
          <w:bCs/>
          <w:color w:val="000000"/>
          <w:sz w:val="28"/>
          <w:szCs w:val="28"/>
        </w:rPr>
      </w:pP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00"/>
          <w:sz w:val="28"/>
          <w:szCs w:val="28"/>
        </w:rPr>
        <w:t xml:space="preserve">Приемы работы с помощью мыши </w:t>
      </w:r>
    </w:p>
    <w:p w14:paraId="1AE3C29B"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Можно сдвигать объекты чертежа или фрагмента при помощи мыши, не прибегая к командам меню. </w:t>
      </w:r>
    </w:p>
    <w:p w14:paraId="2EAD76D9"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
          <w:bCs/>
          <w:i/>
          <w:iCs/>
          <w:color w:val="000000"/>
          <w:sz w:val="28"/>
          <w:szCs w:val="28"/>
        </w:rPr>
        <w:t xml:space="preserve">Перемещение </w:t>
      </w:r>
      <w:proofErr w:type="gramStart"/>
      <w:r w:rsidRPr="00851BCE">
        <w:rPr>
          <w:rFonts w:ascii="Times New Roman" w:hAnsi="Times New Roman" w:cs="Times New Roman"/>
          <w:b/>
          <w:bCs/>
          <w:i/>
          <w:iCs/>
          <w:color w:val="000000"/>
          <w:sz w:val="28"/>
          <w:szCs w:val="28"/>
        </w:rPr>
        <w:t>объектов</w:t>
      </w:r>
      <w:proofErr w:type="gramEnd"/>
      <w:r w:rsidRPr="00851BCE">
        <w:rPr>
          <w:rFonts w:ascii="Times New Roman" w:hAnsi="Times New Roman" w:cs="Times New Roman"/>
          <w:b/>
          <w:bCs/>
          <w:i/>
          <w:iCs/>
          <w:color w:val="000000"/>
          <w:sz w:val="28"/>
          <w:szCs w:val="28"/>
        </w:rPr>
        <w:t xml:space="preserve"> </w:t>
      </w:r>
      <w:r w:rsidRPr="00851BCE">
        <w:rPr>
          <w:rFonts w:ascii="Times New Roman" w:hAnsi="Times New Roman" w:cs="Times New Roman"/>
          <w:color w:val="000000"/>
          <w:sz w:val="28"/>
          <w:szCs w:val="28"/>
        </w:rPr>
        <w:t>Для перемещения объектов мышью нужно выполнить следующие действия. 1. Выделить объекты, которые нужно передвинуть. 2. Установить курсор так, чтобы его «ловушка» захватывала какой-либо из выделенных объектов, и нажать левую кнопку мыши. Затем перетаскивать объекты в нужное место, удерживая кнопку мыши нажатой. На экране отображается фантом перемещаемых объектов. После того как нужное положение объектов достигнуто, отпустить кнопку мыши. Объекты будут удалены со старых мест и помещены в новые места.</w:t>
      </w:r>
      <w:r w:rsidRPr="00851BCE">
        <w:rPr>
          <w:rFonts w:ascii="Times New Roman" w:hAnsi="Times New Roman" w:cs="Times New Roman"/>
          <w:bCs/>
          <w:sz w:val="28"/>
          <w:szCs w:val="28"/>
        </w:rPr>
        <w:t xml:space="preserve"> </w:t>
      </w:r>
    </w:p>
    <w:p w14:paraId="4FB521B2"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
          <w:bCs/>
          <w:i/>
          <w:iCs/>
          <w:color w:val="000000"/>
          <w:sz w:val="28"/>
          <w:szCs w:val="28"/>
        </w:rPr>
      </w:pPr>
      <w:r w:rsidRPr="00851BCE">
        <w:rPr>
          <w:rFonts w:ascii="Times New Roman" w:hAnsi="Times New Roman" w:cs="Times New Roman"/>
          <w:b/>
          <w:bCs/>
          <w:i/>
          <w:iCs/>
          <w:color w:val="000000"/>
          <w:sz w:val="28"/>
          <w:szCs w:val="28"/>
        </w:rPr>
        <w:t xml:space="preserve">Копирование объектов </w:t>
      </w:r>
    </w:p>
    <w:p w14:paraId="72DA92B6"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Выполнять копирование объектов чертежа или фрагмента можно при помощи мыши, не прибегая к командам меню. Для копирования объектов мышью достаточно выполнить следующие действия. Выделить объекты, которые нужно скопировать. Установить курсор так, чтобы его «ловушка» захватывала какой-либо из выделенных объектов, нажимать клавишу </w:t>
      </w:r>
      <w:r w:rsidRPr="00851BCE">
        <w:rPr>
          <w:rFonts w:ascii="Times New Roman" w:hAnsi="Times New Roman" w:cs="Times New Roman"/>
          <w:b/>
          <w:bCs/>
          <w:color w:val="00009A"/>
          <w:sz w:val="28"/>
          <w:szCs w:val="28"/>
        </w:rPr>
        <w:t>Ctrl</w:t>
      </w:r>
      <w:r w:rsidRPr="00851BCE">
        <w:rPr>
          <w:rFonts w:ascii="Times New Roman" w:hAnsi="Times New Roman" w:cs="Times New Roman"/>
          <w:color w:val="000000"/>
          <w:sz w:val="28"/>
          <w:szCs w:val="28"/>
        </w:rPr>
        <w:t xml:space="preserve">, нажать левую кнопку мыши, отпустить клавишу </w:t>
      </w:r>
      <w:r w:rsidRPr="00851BCE">
        <w:rPr>
          <w:rFonts w:ascii="Times New Roman" w:hAnsi="Times New Roman" w:cs="Times New Roman"/>
          <w:b/>
          <w:bCs/>
          <w:color w:val="00009A"/>
          <w:sz w:val="28"/>
          <w:szCs w:val="28"/>
        </w:rPr>
        <w:t>Ctrl</w:t>
      </w:r>
      <w:r w:rsidRPr="00851BCE">
        <w:rPr>
          <w:rFonts w:ascii="Times New Roman" w:hAnsi="Times New Roman" w:cs="Times New Roman"/>
          <w:color w:val="000000"/>
          <w:sz w:val="28"/>
          <w:szCs w:val="28"/>
        </w:rPr>
        <w:t xml:space="preserve">. Перемещать объекты в нужное место (клавишу мыши после небольшого перемещения объектов можно отпустить). На экране отображается фантом перемещаемых объектов. После того как нужное положение объектов достигнуто, щелкнуть левой кнопкой мыши. Объекты будут скопированы в указанное место, а оригиналы останутся в прежнем положении. Можно продолжать копирование в другие </w:t>
      </w:r>
      <w:r w:rsidRPr="00851BCE">
        <w:rPr>
          <w:rFonts w:ascii="Times New Roman" w:hAnsi="Times New Roman" w:cs="Times New Roman"/>
          <w:color w:val="000000"/>
          <w:sz w:val="28"/>
          <w:szCs w:val="28"/>
        </w:rPr>
        <w:lastRenderedPageBreak/>
        <w:t xml:space="preserve">места, нажимая для фиксации очередной копии левую кнопку мыши. Для завершения процесса копирования нажимается клавиша </w:t>
      </w:r>
      <w:proofErr w:type="spellStart"/>
      <w:r w:rsidRPr="00851BCE">
        <w:rPr>
          <w:rFonts w:ascii="Times New Roman" w:hAnsi="Times New Roman" w:cs="Times New Roman"/>
          <w:b/>
          <w:bCs/>
          <w:color w:val="00009A"/>
          <w:sz w:val="28"/>
          <w:szCs w:val="28"/>
        </w:rPr>
        <w:t>Esc</w:t>
      </w:r>
      <w:proofErr w:type="spellEnd"/>
      <w:r w:rsidRPr="00851BCE">
        <w:rPr>
          <w:rFonts w:ascii="Times New Roman" w:hAnsi="Times New Roman" w:cs="Times New Roman"/>
          <w:i/>
          <w:iCs/>
          <w:color w:val="000000"/>
          <w:sz w:val="28"/>
          <w:szCs w:val="28"/>
        </w:rPr>
        <w:t>.</w:t>
      </w:r>
      <w:r w:rsidRPr="00851BCE">
        <w:rPr>
          <w:rFonts w:ascii="Times New Roman" w:hAnsi="Times New Roman" w:cs="Times New Roman"/>
          <w:bCs/>
          <w:sz w:val="28"/>
          <w:szCs w:val="28"/>
        </w:rPr>
        <w:t xml:space="preserve"> </w:t>
      </w:r>
    </w:p>
    <w:p w14:paraId="463B4348" w14:textId="77777777" w:rsidR="00AB7E59" w:rsidRPr="00851BCE" w:rsidRDefault="00480BD5" w:rsidP="00851BCE">
      <w:pPr>
        <w:pStyle w:val="a5"/>
        <w:autoSpaceDE w:val="0"/>
        <w:autoSpaceDN w:val="0"/>
        <w:adjustRightInd w:val="0"/>
        <w:spacing w:after="0" w:line="240" w:lineRule="auto"/>
        <w:jc w:val="both"/>
        <w:rPr>
          <w:rFonts w:ascii="Times New Roman" w:hAnsi="Times New Roman" w:cs="Times New Roman"/>
          <w:b/>
          <w:bCs/>
          <w:sz w:val="28"/>
          <w:szCs w:val="28"/>
        </w:rPr>
      </w:pPr>
      <w:r w:rsidRPr="00851BCE">
        <w:rPr>
          <w:rFonts w:ascii="Times New Roman" w:hAnsi="Times New Roman" w:cs="Times New Roman"/>
          <w:b/>
          <w:bCs/>
          <w:sz w:val="28"/>
          <w:szCs w:val="28"/>
        </w:rPr>
        <w:t>6.</w:t>
      </w:r>
      <w:r w:rsidR="00AB7E59" w:rsidRPr="00851BCE">
        <w:rPr>
          <w:rFonts w:ascii="Times New Roman" w:hAnsi="Times New Roman" w:cs="Times New Roman"/>
          <w:b/>
          <w:bCs/>
          <w:sz w:val="28"/>
          <w:szCs w:val="28"/>
        </w:rPr>
        <w:t xml:space="preserve">Простое редактирование объектов </w:t>
      </w:r>
    </w:p>
    <w:p w14:paraId="6A910209"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sz w:val="28"/>
          <w:szCs w:val="28"/>
        </w:rPr>
        <w:t>КОМПАС-3D позволяет изменить конфигурацию объекта, перетащив его «характерную» точку. Чтобы указать точку, положение которой будет отредактировано, ее требуется активизировать. Для этого нужно любым способом подвести курсор к нужной точке. Форма курсора изменится (рис. 3.10):</w:t>
      </w:r>
      <w:r w:rsidRPr="00851BCE">
        <w:rPr>
          <w:rFonts w:ascii="Times New Roman" w:hAnsi="Times New Roman" w:cs="Times New Roman"/>
          <w:bCs/>
          <w:sz w:val="28"/>
          <w:szCs w:val="28"/>
        </w:rPr>
        <w:t xml:space="preserve"> </w:t>
      </w:r>
    </w:p>
    <w:p w14:paraId="58080E27" w14:textId="77777777" w:rsidR="00AB7E59" w:rsidRPr="00851BCE" w:rsidRDefault="00AB7E59" w:rsidP="00851BCE">
      <w:pPr>
        <w:autoSpaceDE w:val="0"/>
        <w:autoSpaceDN w:val="0"/>
        <w:adjustRightInd w:val="0"/>
        <w:spacing w:after="0" w:line="240" w:lineRule="auto"/>
        <w:ind w:firstLine="708"/>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3CF6434" wp14:editId="26440F5C">
            <wp:extent cx="1666875" cy="914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914400"/>
                    </a:xfrm>
                    <a:prstGeom prst="rect">
                      <a:avLst/>
                    </a:prstGeom>
                    <a:noFill/>
                    <a:ln>
                      <a:noFill/>
                    </a:ln>
                  </pic:spPr>
                </pic:pic>
              </a:graphicData>
            </a:graphic>
          </wp:inline>
        </w:drawing>
      </w:r>
    </w:p>
    <w:p w14:paraId="4813C3D0"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характерную точку можно перемещать произвольно, то курсор отображается в виде четырех диагонально направленных стрелок; </w:t>
      </w:r>
    </w:p>
    <w:p w14:paraId="394BCDA4"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перемещение характерной точки ограничено или если она может иметь лишь несколько определенных положений, то курсор отображается в виде четырех ортогонально направленных стрелок; </w:t>
      </w:r>
    </w:p>
    <w:p w14:paraId="2C1CE692" w14:textId="77777777" w:rsidR="00AB7E59" w:rsidRPr="00851BCE" w:rsidRDefault="00AB7E59" w:rsidP="00851BCE">
      <w:pPr>
        <w:pStyle w:val="a5"/>
        <w:numPr>
          <w:ilvl w:val="0"/>
          <w:numId w:val="2"/>
        </w:numPr>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 xml:space="preserve">если перемещение характерной точки приводит к повороту объекта или его части, то курсор отображается в виде двух дуговых стрелок. </w:t>
      </w:r>
    </w:p>
    <w:p w14:paraId="6BC62848" w14:textId="77777777" w:rsidR="00AB7E59" w:rsidRPr="00851BCE" w:rsidRDefault="00AB7E59" w:rsidP="00851BCE">
      <w:pPr>
        <w:pStyle w:val="a5"/>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После того как курсор изменит форму, следует нажать клавишу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(активизация при помощи клавиатуры) или левую кнопку мыши (активизация мышью). Характерная точка будет активизирована – ее цвет изменится с черного на установленный для выделенных объектов. </w:t>
      </w:r>
    </w:p>
    <w:p w14:paraId="2C0449AB" w14:textId="77777777" w:rsidR="00AB7E59" w:rsidRPr="00851BCE" w:rsidRDefault="00AB7E59" w:rsidP="00851BCE">
      <w:pPr>
        <w:pStyle w:val="a5"/>
        <w:autoSpaceDE w:val="0"/>
        <w:autoSpaceDN w:val="0"/>
        <w:adjustRightInd w:val="0"/>
        <w:spacing w:after="0" w:line="240" w:lineRule="auto"/>
        <w:ind w:left="0" w:firstLine="567"/>
        <w:jc w:val="both"/>
        <w:rPr>
          <w:rFonts w:ascii="Times New Roman" w:hAnsi="Times New Roman" w:cs="Times New Roman"/>
          <w:bCs/>
          <w:sz w:val="28"/>
          <w:szCs w:val="28"/>
        </w:rPr>
      </w:pPr>
      <w:r w:rsidRPr="00851BCE">
        <w:rPr>
          <w:rFonts w:ascii="Times New Roman" w:hAnsi="Times New Roman" w:cs="Times New Roman"/>
          <w:color w:val="000000"/>
          <w:sz w:val="28"/>
          <w:szCs w:val="28"/>
        </w:rPr>
        <w:t>На рис. 3.11 представлен пример по изменению размеров окружности без обращения командам редактирования.</w:t>
      </w:r>
      <w:r w:rsidRPr="00851BCE">
        <w:rPr>
          <w:rFonts w:ascii="Times New Roman" w:hAnsi="Times New Roman" w:cs="Times New Roman"/>
          <w:bCs/>
          <w:sz w:val="28"/>
          <w:szCs w:val="28"/>
        </w:rPr>
        <w:t xml:space="preserve"> </w:t>
      </w:r>
    </w:p>
    <w:p w14:paraId="3B8AF42C"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 xml:space="preserve">Последовательность действий </w:t>
      </w:r>
      <w:proofErr w:type="gramStart"/>
      <w:r w:rsidRPr="00851BCE">
        <w:rPr>
          <w:rFonts w:ascii="Times New Roman" w:hAnsi="Times New Roman" w:cs="Times New Roman"/>
          <w:sz w:val="28"/>
          <w:szCs w:val="28"/>
        </w:rPr>
        <w:t>в данном случае</w:t>
      </w:r>
      <w:proofErr w:type="gramEnd"/>
      <w:r w:rsidRPr="00851BCE">
        <w:rPr>
          <w:rFonts w:ascii="Times New Roman" w:hAnsi="Times New Roman" w:cs="Times New Roman"/>
          <w:sz w:val="28"/>
          <w:szCs w:val="28"/>
        </w:rPr>
        <w:t xml:space="preserve"> следующая:</w:t>
      </w:r>
    </w:p>
    <w:p w14:paraId="5CC607A9"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установить курсор на объект (например, на окружность);</w:t>
      </w:r>
    </w:p>
    <w:p w14:paraId="3420C9C5"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 xml:space="preserve">щелкнуть левой клавишей мыши – объект будет выделен цветом, </w:t>
      </w:r>
      <w:proofErr w:type="spellStart"/>
      <w:r w:rsidRPr="00851BCE">
        <w:rPr>
          <w:rFonts w:ascii="Times New Roman" w:hAnsi="Times New Roman" w:cs="Times New Roman"/>
          <w:sz w:val="28"/>
          <w:szCs w:val="28"/>
        </w:rPr>
        <w:t>егох</w:t>
      </w:r>
      <w:proofErr w:type="spellEnd"/>
      <w:r w:rsidRPr="00851BCE">
        <w:rPr>
          <w:rFonts w:ascii="Times New Roman" w:hAnsi="Times New Roman" w:cs="Times New Roman"/>
          <w:sz w:val="28"/>
          <w:szCs w:val="28"/>
        </w:rPr>
        <w:t xml:space="preserve"> </w:t>
      </w:r>
      <w:proofErr w:type="spellStart"/>
      <w:r w:rsidRPr="00851BCE">
        <w:rPr>
          <w:rFonts w:ascii="Times New Roman" w:hAnsi="Times New Roman" w:cs="Times New Roman"/>
          <w:sz w:val="28"/>
          <w:szCs w:val="28"/>
        </w:rPr>
        <w:t>арактерные</w:t>
      </w:r>
      <w:proofErr w:type="spellEnd"/>
      <w:r w:rsidRPr="00851BCE">
        <w:rPr>
          <w:rFonts w:ascii="Times New Roman" w:hAnsi="Times New Roman" w:cs="Times New Roman"/>
          <w:sz w:val="28"/>
          <w:szCs w:val="28"/>
        </w:rPr>
        <w:t xml:space="preserve"> точки в виде черных квадратиков станут доступны;</w:t>
      </w:r>
    </w:p>
    <w:p w14:paraId="68E94934"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на любом из квадратиков нажать левой клавишей мыши. Окружность начнет изменять свой радиус или положение (если перетаскивается центральная точка). Для удобства редактирования на экране отображается фантом объекта;</w:t>
      </w:r>
    </w:p>
    <w:p w14:paraId="58AA4A66"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 xml:space="preserve">после </w:t>
      </w:r>
      <w:proofErr w:type="gramStart"/>
      <w:r w:rsidRPr="00851BCE">
        <w:rPr>
          <w:rFonts w:ascii="Times New Roman" w:hAnsi="Times New Roman" w:cs="Times New Roman"/>
          <w:sz w:val="28"/>
          <w:szCs w:val="28"/>
        </w:rPr>
        <w:t>того</w:t>
      </w:r>
      <w:proofErr w:type="gramEnd"/>
      <w:r w:rsidRPr="00851BCE">
        <w:rPr>
          <w:rFonts w:ascii="Times New Roman" w:hAnsi="Times New Roman" w:cs="Times New Roman"/>
          <w:sz w:val="28"/>
          <w:szCs w:val="28"/>
        </w:rPr>
        <w:t xml:space="preserve"> как достигнуто нужное положение перетаскиваемой точки, отпустить левую кнопку мыши.</w:t>
      </w:r>
    </w:p>
    <w:p w14:paraId="17F50439"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w:t>
      </w:r>
      <w:r w:rsidRPr="00851BCE">
        <w:rPr>
          <w:rFonts w:ascii="Times New Roman" w:hAnsi="Times New Roman" w:cs="Times New Roman"/>
          <w:sz w:val="28"/>
          <w:szCs w:val="28"/>
        </w:rPr>
        <w:t>Когда выделение объекта снимается, исчезают и его характерные точки (рис. 3.11).</w:t>
      </w:r>
    </w:p>
    <w:p w14:paraId="2DAFB807" w14:textId="77777777" w:rsidR="00AB7E59" w:rsidRPr="00851BCE" w:rsidRDefault="00AB7E59"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C0E088D" wp14:editId="616AD1AD">
            <wp:extent cx="3876675" cy="16573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6675" cy="1657350"/>
                    </a:xfrm>
                    <a:prstGeom prst="rect">
                      <a:avLst/>
                    </a:prstGeom>
                    <a:noFill/>
                    <a:ln>
                      <a:noFill/>
                    </a:ln>
                  </pic:spPr>
                </pic:pic>
              </a:graphicData>
            </a:graphic>
          </wp:inline>
        </w:drawing>
      </w:r>
    </w:p>
    <w:p w14:paraId="4933BCA9" w14:textId="77777777" w:rsidR="00AB7E59" w:rsidRPr="00851BCE" w:rsidRDefault="00AB7E59" w:rsidP="00851BCE">
      <w:pPr>
        <w:tabs>
          <w:tab w:val="left" w:pos="7125"/>
        </w:tabs>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b/>
          <w:bCs/>
          <w:i/>
          <w:iCs/>
          <w:sz w:val="28"/>
          <w:szCs w:val="28"/>
        </w:rPr>
        <w:t>Построение чертежа простейшими командами</w:t>
      </w:r>
      <w:r w:rsidR="00FA7D45" w:rsidRPr="00851BCE">
        <w:rPr>
          <w:rFonts w:ascii="Times New Roman" w:hAnsi="Times New Roman" w:cs="Times New Roman"/>
          <w:b/>
          <w:bCs/>
          <w:i/>
          <w:iCs/>
          <w:sz w:val="28"/>
          <w:szCs w:val="28"/>
        </w:rPr>
        <w:t xml:space="preserve"> </w:t>
      </w:r>
      <w:r w:rsidRPr="00851BCE">
        <w:rPr>
          <w:rFonts w:ascii="Times New Roman" w:hAnsi="Times New Roman" w:cs="Times New Roman"/>
          <w:b/>
          <w:bCs/>
          <w:i/>
          <w:iCs/>
          <w:sz w:val="28"/>
          <w:szCs w:val="28"/>
        </w:rPr>
        <w:t xml:space="preserve">с применением </w:t>
      </w:r>
      <w:proofErr w:type="gramStart"/>
      <w:r w:rsidRPr="00851BCE">
        <w:rPr>
          <w:rFonts w:ascii="Times New Roman" w:hAnsi="Times New Roman" w:cs="Times New Roman"/>
          <w:b/>
          <w:bCs/>
          <w:i/>
          <w:iCs/>
          <w:sz w:val="28"/>
          <w:szCs w:val="28"/>
        </w:rPr>
        <w:t>привязок</w:t>
      </w:r>
      <w:proofErr w:type="gramEnd"/>
      <w:r w:rsidR="00FA7D45" w:rsidRPr="00851BCE">
        <w:rPr>
          <w:rFonts w:ascii="Times New Roman" w:hAnsi="Times New Roman" w:cs="Times New Roman"/>
          <w:b/>
          <w:bCs/>
          <w:i/>
          <w:iCs/>
          <w:sz w:val="28"/>
          <w:szCs w:val="28"/>
        </w:rPr>
        <w:t xml:space="preserve"> </w:t>
      </w:r>
      <w:r w:rsidRPr="00851BCE">
        <w:rPr>
          <w:rFonts w:ascii="Times New Roman" w:hAnsi="Times New Roman" w:cs="Times New Roman"/>
          <w:sz w:val="28"/>
          <w:szCs w:val="28"/>
        </w:rPr>
        <w:t>При компьютерном черчении любые построения ни в коем случае не</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следует выполнять на «глаз». Это считается грубой ошибкой. Машинная</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графика предполагает абсолютно точное взаимное положение геометрических</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объектов на чертеже. Тем более что графическая система обладает полным</w:t>
      </w:r>
      <w:r w:rsidR="00FA7D45" w:rsidRPr="00851BCE">
        <w:rPr>
          <w:rFonts w:ascii="Times New Roman" w:hAnsi="Times New Roman" w:cs="Times New Roman"/>
          <w:sz w:val="28"/>
          <w:szCs w:val="28"/>
        </w:rPr>
        <w:t xml:space="preserve"> </w:t>
      </w:r>
      <w:r w:rsidRPr="00851BCE">
        <w:rPr>
          <w:rFonts w:ascii="Times New Roman" w:hAnsi="Times New Roman" w:cs="Times New Roman"/>
          <w:sz w:val="28"/>
          <w:szCs w:val="28"/>
        </w:rPr>
        <w:t>объемом функций,</w:t>
      </w:r>
      <w:r w:rsidR="00FA7D45" w:rsidRPr="00851BCE">
        <w:rPr>
          <w:rFonts w:ascii="Times New Roman" w:hAnsi="Times New Roman" w:cs="Times New Roman"/>
          <w:sz w:val="28"/>
          <w:szCs w:val="28"/>
        </w:rPr>
        <w:t xml:space="preserve"> обеспечивающих такую точность.</w:t>
      </w:r>
    </w:p>
    <w:p w14:paraId="60D96A3F"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 процессе работы над чертежом при необходимости точного установления курсора в различные точки элемента, уже существующего на чертеже, выполняют </w:t>
      </w:r>
      <w:r w:rsidRPr="00851BCE">
        <w:rPr>
          <w:rFonts w:ascii="Times New Roman" w:hAnsi="Times New Roman" w:cs="Times New Roman"/>
          <w:b/>
          <w:bCs/>
          <w:color w:val="000000"/>
          <w:sz w:val="28"/>
          <w:szCs w:val="28"/>
        </w:rPr>
        <w:t xml:space="preserve">привязку </w:t>
      </w:r>
      <w:r w:rsidRPr="00851BCE">
        <w:rPr>
          <w:rFonts w:ascii="Times New Roman" w:hAnsi="Times New Roman" w:cs="Times New Roman"/>
          <w:color w:val="000000"/>
          <w:sz w:val="28"/>
          <w:szCs w:val="28"/>
        </w:rPr>
        <w:t xml:space="preserve">к точкам или объектам. </w:t>
      </w:r>
    </w:p>
    <w:p w14:paraId="0FCDDE56"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
          <w:bCs/>
          <w:color w:val="000000"/>
          <w:sz w:val="28"/>
          <w:szCs w:val="28"/>
        </w:rPr>
        <w:t xml:space="preserve">Если при черчении вы не используете привязки, значит, вы чертите неверно. </w:t>
      </w:r>
      <w:r w:rsidRPr="00851BCE">
        <w:rPr>
          <w:rFonts w:ascii="Times New Roman" w:hAnsi="Times New Roman" w:cs="Times New Roman"/>
          <w:color w:val="000000"/>
          <w:sz w:val="28"/>
          <w:szCs w:val="28"/>
        </w:rPr>
        <w:t xml:space="preserve">Предусмотрены две разновидности привязки – глобальная (действует по умолчанию) и локальная (однократная). Глобальная привязка (если она установлена) постоянно действует при вводе и редактировании объектов. Она является простейшим инструментом, позволяющим осуществлять быстрое и точное указание существующих точек на чертеже. Чтобы включить глобальные привязки в текущем окне, нажмите кнопку </w:t>
      </w:r>
      <w:r w:rsidRPr="00851BCE">
        <w:rPr>
          <w:rFonts w:ascii="Times New Roman" w:hAnsi="Times New Roman" w:cs="Times New Roman"/>
          <w:noProof/>
          <w:color w:val="000000"/>
          <w:sz w:val="28"/>
          <w:szCs w:val="28"/>
          <w:lang w:eastAsia="ru-RU"/>
        </w:rPr>
        <w:drawing>
          <wp:inline distT="0" distB="0" distL="0" distR="0" wp14:anchorId="59FACC7D" wp14:editId="0583ADCE">
            <wp:extent cx="485775" cy="342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 xml:space="preserve">Установка глобальных привязок </w:t>
      </w:r>
      <w:r w:rsidRPr="00851BCE">
        <w:rPr>
          <w:rFonts w:ascii="Times New Roman" w:hAnsi="Times New Roman" w:cs="Times New Roman"/>
          <w:color w:val="000000"/>
          <w:sz w:val="28"/>
          <w:szCs w:val="28"/>
        </w:rPr>
        <w:t xml:space="preserve">на панели инструментов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 xml:space="preserve">. На экране появится диалог установки глобальных привязок (рис. 3.12). </w:t>
      </w:r>
      <w:r w:rsidRPr="00851BCE">
        <w:rPr>
          <w:rFonts w:ascii="Times New Roman" w:hAnsi="Times New Roman" w:cs="Times New Roman"/>
          <w:b/>
          <w:bCs/>
          <w:color w:val="000000"/>
          <w:sz w:val="28"/>
          <w:szCs w:val="28"/>
        </w:rPr>
        <w:t xml:space="preserve">Локальную привязку </w:t>
      </w:r>
      <w:r w:rsidRPr="00851BCE">
        <w:rPr>
          <w:rFonts w:ascii="Times New Roman" w:hAnsi="Times New Roman" w:cs="Times New Roman"/>
          <w:color w:val="000000"/>
          <w:sz w:val="28"/>
          <w:szCs w:val="28"/>
        </w:rPr>
        <w:t>требуется каждый раз вызывать заново, но она является более приоритетной, чем глобальная. При вызове какой-либо команды локальной привязки она подавляет установленные глобальные привязки на время своего действия (до ввода точки или отказа от ввода). После ввода текущей точки локальная привязка отключается, и система возвращается к выполнению глобальных привязок.</w:t>
      </w:r>
      <w:r w:rsidRPr="00851BCE">
        <w:rPr>
          <w:rFonts w:ascii="Times New Roman" w:hAnsi="Times New Roman" w:cs="Times New Roman"/>
          <w:bCs/>
          <w:sz w:val="28"/>
          <w:szCs w:val="28"/>
        </w:rPr>
        <w:t xml:space="preserve"> </w:t>
      </w:r>
    </w:p>
    <w:p w14:paraId="67D74ED9"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Все локальные привязки собраны в контекстном меню локальных привязок. Вызов меню на экран во время выполнения команды осуществляется щелком правой клавиши мыши в любой точке чертежа (рис. 3.12).</w:t>
      </w:r>
      <w:r w:rsidRPr="00851BCE">
        <w:rPr>
          <w:rFonts w:ascii="Times New Roman" w:hAnsi="Times New Roman" w:cs="Times New Roman"/>
          <w:bCs/>
          <w:sz w:val="28"/>
          <w:szCs w:val="28"/>
        </w:rPr>
        <w:t xml:space="preserve"> </w:t>
      </w:r>
    </w:p>
    <w:p w14:paraId="49F8D138"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27AF7BDF" wp14:editId="122FF128">
            <wp:extent cx="5940425" cy="4035479"/>
            <wp:effectExtent l="0" t="0" r="3175"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035479"/>
                    </a:xfrm>
                    <a:prstGeom prst="rect">
                      <a:avLst/>
                    </a:prstGeom>
                    <a:noFill/>
                    <a:ln>
                      <a:noFill/>
                    </a:ln>
                  </pic:spPr>
                </pic:pic>
              </a:graphicData>
            </a:graphic>
          </wp:inline>
        </w:drawing>
      </w:r>
    </w:p>
    <w:p w14:paraId="697F2AE1"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4434886" wp14:editId="344210FA">
            <wp:extent cx="5940425" cy="459330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593305"/>
                    </a:xfrm>
                    <a:prstGeom prst="rect">
                      <a:avLst/>
                    </a:prstGeom>
                    <a:noFill/>
                    <a:ln>
                      <a:noFill/>
                    </a:ln>
                  </pic:spPr>
                </pic:pic>
              </a:graphicData>
            </a:graphic>
          </wp:inline>
        </w:drawing>
      </w:r>
    </w:p>
    <w:p w14:paraId="4E9CFC43"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 xml:space="preserve">Чертеж любой сложности строится на основе базовых графических элементов (графических примитивов) и знаний правил оформления чертежно- графической документации. Метод построения каждого </w:t>
      </w:r>
      <w:r w:rsidRPr="00851BCE">
        <w:rPr>
          <w:rFonts w:ascii="Times New Roman" w:hAnsi="Times New Roman" w:cs="Times New Roman"/>
          <w:sz w:val="28"/>
          <w:szCs w:val="28"/>
        </w:rPr>
        <w:lastRenderedPageBreak/>
        <w:t>отдельного чертежа в большинстве случаев зависит от требуемой точности. Рассмотрим алгоритм построения чертежа пластины простейшими командами:</w:t>
      </w:r>
      <w:r w:rsidRPr="00851BCE">
        <w:rPr>
          <w:rFonts w:ascii="Times New Roman" w:hAnsi="Times New Roman" w:cs="Times New Roman"/>
          <w:bCs/>
          <w:sz w:val="28"/>
          <w:szCs w:val="28"/>
        </w:rPr>
        <w:t xml:space="preserve"> </w:t>
      </w:r>
    </w:p>
    <w:p w14:paraId="77868036" w14:textId="77777777" w:rsidR="00FA7D45" w:rsidRPr="00851BCE" w:rsidRDefault="00FA7D45" w:rsidP="00851BCE">
      <w:pPr>
        <w:tabs>
          <w:tab w:val="left" w:pos="7125"/>
        </w:tabs>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592078E" wp14:editId="2E38D064">
            <wp:extent cx="5172075" cy="3514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514725"/>
                    </a:xfrm>
                    <a:prstGeom prst="rect">
                      <a:avLst/>
                    </a:prstGeom>
                    <a:noFill/>
                    <a:ln>
                      <a:noFill/>
                    </a:ln>
                  </pic:spPr>
                </pic:pic>
              </a:graphicData>
            </a:graphic>
          </wp:inline>
        </w:drawing>
      </w:r>
    </w:p>
    <w:p w14:paraId="7DF18AB4"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Запустите программу КОМПАС-3D.</w:t>
      </w:r>
    </w:p>
    <w:p w14:paraId="36631B98" w14:textId="7C23F133" w:rsidR="00FA7D45" w:rsidRPr="00851BCE" w:rsidRDefault="00FA7D45" w:rsidP="00851BCE">
      <w:pPr>
        <w:pStyle w:val="a5"/>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Откройте документ Фрагмент.</w:t>
      </w:r>
    </w:p>
    <w:p w14:paraId="132667F8" w14:textId="41C52C08" w:rsidR="00FA7D45" w:rsidRPr="00851BCE" w:rsidRDefault="00FA7D45" w:rsidP="00851BCE">
      <w:pPr>
        <w:pStyle w:val="a5"/>
        <w:numPr>
          <w:ilvl w:val="0"/>
          <w:numId w:val="2"/>
        </w:numPr>
        <w:tabs>
          <w:tab w:val="left" w:pos="7125"/>
        </w:tabs>
        <w:autoSpaceDE w:val="0"/>
        <w:autoSpaceDN w:val="0"/>
        <w:adjustRightInd w:val="0"/>
        <w:spacing w:after="0" w:line="240" w:lineRule="auto"/>
        <w:jc w:val="both"/>
        <w:rPr>
          <w:rFonts w:ascii="Times New Roman" w:hAnsi="Times New Roman" w:cs="Times New Roman"/>
          <w:color w:val="000000"/>
          <w:sz w:val="28"/>
          <w:szCs w:val="28"/>
        </w:rPr>
      </w:pPr>
      <w:r w:rsidRPr="00851BCE">
        <w:rPr>
          <w:noProof/>
          <w:lang w:eastAsia="ru-RU"/>
        </w:rPr>
        <w:drawing>
          <wp:inline distT="0" distB="0" distL="0" distR="0" wp14:anchorId="549F6531" wp14:editId="01F9F2FA">
            <wp:extent cx="29527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панель инструментов </w:t>
      </w:r>
      <w:r w:rsidRPr="00851BCE">
        <w:rPr>
          <w:rFonts w:ascii="Times New Roman" w:hAnsi="Times New Roman" w:cs="Times New Roman"/>
          <w:b/>
          <w:bCs/>
          <w:color w:val="00009A"/>
          <w:sz w:val="28"/>
          <w:szCs w:val="28"/>
        </w:rPr>
        <w:t>Геометрия</w:t>
      </w:r>
      <w:r w:rsidRPr="00851BCE">
        <w:rPr>
          <w:rFonts w:ascii="Times New Roman" w:hAnsi="Times New Roman" w:cs="Times New Roman"/>
          <w:color w:val="000000"/>
          <w:sz w:val="28"/>
          <w:szCs w:val="28"/>
        </w:rPr>
        <w:t>.</w:t>
      </w:r>
    </w:p>
    <w:p w14:paraId="436F4F17" w14:textId="2081A5AB" w:rsidR="00FA7D45" w:rsidRPr="00851BCE" w:rsidRDefault="00FA7D45" w:rsidP="00851BCE">
      <w:pPr>
        <w:pStyle w:val="a5"/>
        <w:numPr>
          <w:ilvl w:val="0"/>
          <w:numId w:val="2"/>
        </w:num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b/>
          <w:bCs/>
          <w:color w:val="00009A"/>
          <w:sz w:val="28"/>
          <w:szCs w:val="28"/>
        </w:rPr>
        <w:t xml:space="preserve">Текущий масштаб </w:t>
      </w:r>
      <w:r w:rsidRPr="00851BCE">
        <w:rPr>
          <w:rFonts w:ascii="Times New Roman" w:hAnsi="Times New Roman" w:cs="Times New Roman"/>
          <w:color w:val="000000"/>
          <w:sz w:val="28"/>
          <w:szCs w:val="28"/>
        </w:rPr>
        <w:t xml:space="preserve">на панели инструментов </w:t>
      </w:r>
      <w:r w:rsidRPr="00851BCE">
        <w:rPr>
          <w:rFonts w:ascii="Times New Roman" w:hAnsi="Times New Roman" w:cs="Times New Roman"/>
          <w:b/>
          <w:bCs/>
          <w:color w:val="00009A"/>
          <w:sz w:val="28"/>
          <w:szCs w:val="28"/>
        </w:rPr>
        <w:t xml:space="preserve">Вид </w:t>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00"/>
          <w:sz w:val="28"/>
          <w:szCs w:val="28"/>
        </w:rPr>
        <w:t>1.0</w:t>
      </w:r>
      <w:r w:rsidRPr="00851BCE">
        <w:rPr>
          <w:rFonts w:ascii="Times New Roman" w:hAnsi="Times New Roman" w:cs="Times New Roman"/>
          <w:color w:val="000000"/>
          <w:sz w:val="28"/>
          <w:szCs w:val="28"/>
        </w:rPr>
        <w:t>.</w:t>
      </w:r>
    </w:p>
    <w:p w14:paraId="2039EF76" w14:textId="003410CD"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контур пластины замкнут и ограничен вертикальными и горизонтальными отрезками, то целесообразнее построение выполнять </w:t>
      </w:r>
      <w:proofErr w:type="spellStart"/>
      <w:r w:rsidRPr="00851BCE">
        <w:rPr>
          <w:rFonts w:ascii="Times New Roman" w:hAnsi="Times New Roman" w:cs="Times New Roman"/>
          <w:color w:val="000000"/>
          <w:sz w:val="28"/>
          <w:szCs w:val="28"/>
        </w:rPr>
        <w:t>спомощью</w:t>
      </w:r>
      <w:proofErr w:type="spellEnd"/>
      <w:r w:rsidRPr="00851BCE">
        <w:rPr>
          <w:rFonts w:ascii="Times New Roman" w:hAnsi="Times New Roman" w:cs="Times New Roman"/>
          <w:color w:val="000000"/>
          <w:sz w:val="28"/>
          <w:szCs w:val="28"/>
        </w:rPr>
        <w:t xml:space="preserve"> команды – </w:t>
      </w:r>
      <w:r w:rsidRPr="00851BCE">
        <w:rPr>
          <w:rFonts w:ascii="Times New Roman" w:hAnsi="Times New Roman" w:cs="Times New Roman"/>
          <w:b/>
          <w:bCs/>
          <w:color w:val="00009A"/>
          <w:sz w:val="28"/>
          <w:szCs w:val="28"/>
        </w:rPr>
        <w:t xml:space="preserve">Непрерывный ввод объектов </w:t>
      </w:r>
      <w:r w:rsidRPr="00851BCE">
        <w:rPr>
          <w:rFonts w:ascii="Times New Roman" w:hAnsi="Times New Roman" w:cs="Times New Roman"/>
          <w:color w:val="000000"/>
          <w:sz w:val="28"/>
          <w:szCs w:val="28"/>
        </w:rPr>
        <w:t xml:space="preserve">(панель инструментов </w:t>
      </w:r>
      <w:r w:rsidRPr="00851BCE">
        <w:rPr>
          <w:rFonts w:ascii="Times New Roman" w:hAnsi="Times New Roman" w:cs="Times New Roman"/>
          <w:b/>
          <w:bCs/>
          <w:color w:val="00009A"/>
          <w:sz w:val="28"/>
          <w:szCs w:val="28"/>
        </w:rPr>
        <w:t>Геометрия</w:t>
      </w:r>
      <w:r w:rsidRPr="00851BCE">
        <w:rPr>
          <w:rFonts w:ascii="Times New Roman" w:hAnsi="Times New Roman" w:cs="Times New Roman"/>
          <w:color w:val="000000"/>
          <w:sz w:val="28"/>
          <w:szCs w:val="28"/>
        </w:rPr>
        <w:t>). В данном случае конечная точка созданного объекта автоматически становится начальной точкой следующего объекта. Однако построенная последовательность примитивов не является единым объектом. Они будут выделяться, редактироваться и удаляться по отдельности.</w:t>
      </w:r>
    </w:p>
    <w:p w14:paraId="69A44DFE" w14:textId="51578A5D"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 xml:space="preserve">Ортогональное черчение </w:t>
      </w:r>
      <w:r w:rsidRPr="00851BCE">
        <w:rPr>
          <w:rFonts w:ascii="Times New Roman" w:hAnsi="Times New Roman" w:cs="Times New Roman"/>
          <w:color w:val="000000"/>
          <w:sz w:val="28"/>
          <w:szCs w:val="28"/>
        </w:rPr>
        <w:t xml:space="preserve">(панель </w:t>
      </w:r>
      <w:r w:rsidRPr="00851BCE">
        <w:rPr>
          <w:rFonts w:ascii="Times New Roman" w:hAnsi="Times New Roman" w:cs="Times New Roman"/>
          <w:b/>
          <w:bCs/>
          <w:color w:val="00009A"/>
          <w:sz w:val="28"/>
          <w:szCs w:val="28"/>
        </w:rPr>
        <w:t>Текущее состояние</w:t>
      </w:r>
      <w:r w:rsidRPr="00851BCE">
        <w:rPr>
          <w:rFonts w:ascii="Times New Roman" w:hAnsi="Times New Roman" w:cs="Times New Roman"/>
          <w:color w:val="000000"/>
          <w:sz w:val="28"/>
          <w:szCs w:val="28"/>
        </w:rPr>
        <w:t>).</w:t>
      </w:r>
    </w:p>
    <w:p w14:paraId="5F50F817" w14:textId="607FD43D"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Укажите начальную точку отрезка (начало координат).</w:t>
      </w:r>
    </w:p>
    <w:p w14:paraId="404A7CFF" w14:textId="22FE225F"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Два раза щелкнув (ЛКМ)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введите значение 90,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вправо.</w:t>
      </w:r>
    </w:p>
    <w:p w14:paraId="04AA1908" w14:textId="160CB16C"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Вновь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введите значение следующего отрезка, рассчитанное по формуле (44 – 14</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w:t>
      </w:r>
      <w:r w:rsidRPr="00851BCE">
        <w:rPr>
          <w:rFonts w:ascii="Times New Roman" w:hAnsi="Times New Roman" w:cs="Times New Roman"/>
          <w:b/>
          <w:bCs/>
          <w:color w:val="000000"/>
          <w:sz w:val="28"/>
          <w:szCs w:val="28"/>
        </w:rPr>
        <w:t>15</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вертикально вверх.</w:t>
      </w:r>
    </w:p>
    <w:p w14:paraId="0C8F0BF2" w14:textId="237B18A0"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Определите длину третьего отрезка по формуле (90 – 60</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 </w:t>
      </w:r>
      <w:r w:rsidRPr="00851BCE">
        <w:rPr>
          <w:rFonts w:ascii="Times New Roman" w:hAnsi="Times New Roman" w:cs="Times New Roman"/>
          <w:b/>
          <w:bCs/>
          <w:color w:val="000000"/>
          <w:sz w:val="28"/>
          <w:szCs w:val="28"/>
        </w:rPr>
        <w:t>15</w:t>
      </w:r>
      <w:r w:rsidRPr="00851BCE">
        <w:rPr>
          <w:rFonts w:ascii="Times New Roman" w:hAnsi="Times New Roman" w:cs="Times New Roman"/>
          <w:color w:val="000000"/>
          <w:sz w:val="28"/>
          <w:szCs w:val="28"/>
        </w:rPr>
        <w:t xml:space="preserve">, введите значение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влево.</w:t>
      </w:r>
    </w:p>
    <w:p w14:paraId="66C9F3B1" w14:textId="18E60C0B"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Далее введите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значение </w:t>
      </w:r>
      <w:r w:rsidRPr="00851BCE">
        <w:rPr>
          <w:rFonts w:ascii="Times New Roman" w:hAnsi="Times New Roman" w:cs="Times New Roman"/>
          <w:b/>
          <w:bCs/>
          <w:color w:val="000000"/>
          <w:sz w:val="28"/>
          <w:szCs w:val="28"/>
        </w:rPr>
        <w:t>14</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вертикально вверх.</w:t>
      </w:r>
    </w:p>
    <w:p w14:paraId="6C96B0A7" w14:textId="3B17422C"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b/>
          <w:bCs/>
          <w:color w:val="00009A"/>
          <w:sz w:val="28"/>
          <w:szCs w:val="28"/>
        </w:rPr>
      </w:pPr>
      <w:r w:rsidRPr="00851BCE">
        <w:rPr>
          <w:rFonts w:ascii="Times New Roman" w:hAnsi="Times New Roman" w:cs="Times New Roman"/>
          <w:color w:val="000000"/>
          <w:sz w:val="28"/>
          <w:szCs w:val="28"/>
        </w:rPr>
        <w:t xml:space="preserve">Для точного построения следующего отрезка щелкните </w:t>
      </w:r>
      <w:r w:rsidRPr="00851BCE">
        <w:rPr>
          <w:rFonts w:ascii="Times New Roman" w:hAnsi="Times New Roman" w:cs="Times New Roman"/>
          <w:b/>
          <w:bCs/>
          <w:color w:val="00009A"/>
          <w:sz w:val="28"/>
          <w:szCs w:val="28"/>
        </w:rPr>
        <w:t>правой</w:t>
      </w:r>
    </w:p>
    <w:p w14:paraId="6C03F15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b/>
          <w:bCs/>
          <w:color w:val="00009A"/>
          <w:sz w:val="28"/>
          <w:szCs w:val="28"/>
        </w:rPr>
        <w:lastRenderedPageBreak/>
        <w:t xml:space="preserve">кнопкой мыши </w:t>
      </w:r>
      <w:r w:rsidRPr="00851BCE">
        <w:rPr>
          <w:rFonts w:ascii="Times New Roman" w:hAnsi="Times New Roman" w:cs="Times New Roman"/>
          <w:color w:val="000000"/>
          <w:sz w:val="28"/>
          <w:szCs w:val="28"/>
        </w:rPr>
        <w:t>(</w:t>
      </w:r>
      <w:r w:rsidRPr="00851BCE">
        <w:rPr>
          <w:rFonts w:ascii="Times New Roman" w:hAnsi="Times New Roman" w:cs="Times New Roman"/>
          <w:b/>
          <w:bCs/>
          <w:color w:val="00009A"/>
          <w:sz w:val="28"/>
          <w:szCs w:val="28"/>
        </w:rPr>
        <w:t>ПКМ</w:t>
      </w:r>
      <w:r w:rsidRPr="00851BCE">
        <w:rPr>
          <w:rFonts w:ascii="Times New Roman" w:hAnsi="Times New Roman" w:cs="Times New Roman"/>
          <w:color w:val="000000"/>
          <w:sz w:val="28"/>
          <w:szCs w:val="28"/>
        </w:rPr>
        <w:t xml:space="preserve">) в любой точке чертежа. В появившемся контекстном меню поставьте курсор на меню </w:t>
      </w:r>
      <w:r w:rsidRPr="00851BCE">
        <w:rPr>
          <w:rFonts w:ascii="Times New Roman" w:hAnsi="Times New Roman" w:cs="Times New Roman"/>
          <w:b/>
          <w:bCs/>
          <w:color w:val="00009A"/>
          <w:sz w:val="28"/>
          <w:szCs w:val="28"/>
        </w:rPr>
        <w:t>Привязки</w:t>
      </w:r>
      <w:r w:rsidRPr="00851BCE">
        <w:rPr>
          <w:rFonts w:ascii="Times New Roman" w:hAnsi="Times New Roman" w:cs="Times New Roman"/>
          <w:color w:val="000000"/>
          <w:sz w:val="28"/>
          <w:szCs w:val="28"/>
        </w:rPr>
        <w:t xml:space="preserve">, щелчок мыши при этом выполнять не нужно. После этого содержимое меню автоматически раскроется. Выберите из списка привязку </w:t>
      </w:r>
      <w:r w:rsidRPr="00851BCE">
        <w:rPr>
          <w:rFonts w:ascii="Times New Roman" w:hAnsi="Times New Roman" w:cs="Times New Roman"/>
          <w:b/>
          <w:bCs/>
          <w:color w:val="00009A"/>
          <w:sz w:val="28"/>
          <w:szCs w:val="28"/>
        </w:rPr>
        <w:t xml:space="preserve">Выравнивание </w:t>
      </w:r>
      <w:r w:rsidRPr="00851BCE">
        <w:rPr>
          <w:rFonts w:ascii="Times New Roman" w:hAnsi="Times New Roman" w:cs="Times New Roman"/>
          <w:color w:val="000000"/>
          <w:sz w:val="28"/>
          <w:szCs w:val="28"/>
        </w:rPr>
        <w:t xml:space="preserve">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(рис. 3.15).</w:t>
      </w:r>
    </w:p>
    <w:p w14:paraId="6E4DE45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CEB230E" wp14:editId="13ACBFCF">
            <wp:extent cx="5940425" cy="371865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718650"/>
                    </a:xfrm>
                    <a:prstGeom prst="rect">
                      <a:avLst/>
                    </a:prstGeom>
                    <a:noFill/>
                    <a:ln>
                      <a:noFill/>
                    </a:ln>
                  </pic:spPr>
                </pic:pic>
              </a:graphicData>
            </a:graphic>
          </wp:inline>
        </w:drawing>
      </w:r>
    </w:p>
    <w:p w14:paraId="3D3D4900" w14:textId="3C4C4D5E" w:rsidR="00FA7D45" w:rsidRPr="00851BCE" w:rsidRDefault="00FA7D45" w:rsidP="00851BCE">
      <w:pPr>
        <w:autoSpaceDE w:val="0"/>
        <w:autoSpaceDN w:val="0"/>
        <w:adjustRightInd w:val="0"/>
        <w:spacing w:after="0" w:line="240" w:lineRule="auto"/>
        <w:ind w:firstLine="284"/>
        <w:jc w:val="both"/>
        <w:rPr>
          <w:rFonts w:ascii="Times New Roman" w:hAnsi="Times New Roman" w:cs="Times New Roman"/>
          <w:sz w:val="28"/>
          <w:szCs w:val="28"/>
        </w:rPr>
      </w:pPr>
      <w:r w:rsidRPr="00851BCE">
        <w:rPr>
          <w:rFonts w:ascii="Times New Roman" w:hAnsi="Times New Roman" w:cs="Times New Roman"/>
          <w:sz w:val="28"/>
          <w:szCs w:val="28"/>
        </w:rPr>
        <w:t>Курсор изменил свою форму, что свидетельствует о том, что привязка активна.</w:t>
      </w:r>
    </w:p>
    <w:p w14:paraId="732660C9" w14:textId="1946904E" w:rsidR="00FA7D45" w:rsidRPr="00851BCE" w:rsidRDefault="00FA7D45" w:rsidP="00851BCE">
      <w:pPr>
        <w:autoSpaceDE w:val="0"/>
        <w:autoSpaceDN w:val="0"/>
        <w:adjustRightInd w:val="0"/>
        <w:spacing w:after="0" w:line="240" w:lineRule="auto"/>
        <w:ind w:firstLine="284"/>
        <w:jc w:val="both"/>
        <w:rPr>
          <w:rFonts w:ascii="Times New Roman" w:hAnsi="Times New Roman" w:cs="Times New Roman"/>
          <w:sz w:val="28"/>
          <w:szCs w:val="28"/>
        </w:rPr>
      </w:pPr>
      <w:r w:rsidRPr="00851BCE">
        <w:rPr>
          <w:rFonts w:ascii="Times New Roman" w:hAnsi="Times New Roman" w:cs="Times New Roman"/>
          <w:sz w:val="28"/>
          <w:szCs w:val="28"/>
        </w:rPr>
        <w:t>Установите курсор так, чтобы его «ловушка» захватывала объект (вертикальный отрезок), к которому требуется привязаться. В точке, соответствующей выбранной привязке, появится «крестик», свидетельствующий о срабатывании привязки (рис. 3.16).</w:t>
      </w:r>
    </w:p>
    <w:p w14:paraId="225BEC6B"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65472C02" wp14:editId="76703153">
            <wp:extent cx="5819775" cy="34671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775" cy="3467100"/>
                    </a:xfrm>
                    <a:prstGeom prst="rect">
                      <a:avLst/>
                    </a:prstGeom>
                    <a:noFill/>
                    <a:ln>
                      <a:noFill/>
                    </a:ln>
                  </pic:spPr>
                </pic:pic>
              </a:graphicData>
            </a:graphic>
          </wp:inline>
        </w:drawing>
      </w:r>
    </w:p>
    <w:p w14:paraId="3B897FD7" w14:textId="7777777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зафиксируйте отрезок.</w:t>
      </w:r>
    </w:p>
    <w:p w14:paraId="24FA3313" w14:textId="6A3E79A6"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деталь симметричная, то величина верхнего вертикального отрезка равна нижнему. Вновь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введите значение следующего отрезка, рассчитанное по формуле (44 – 14</w:t>
      </w:r>
      <w:proofErr w:type="gramStart"/>
      <w:r w:rsidRPr="00851BCE">
        <w:rPr>
          <w:rFonts w:ascii="Times New Roman" w:hAnsi="Times New Roman" w:cs="Times New Roman"/>
          <w:color w:val="000000"/>
          <w:sz w:val="28"/>
          <w:szCs w:val="28"/>
        </w:rPr>
        <w:t>) :</w:t>
      </w:r>
      <w:proofErr w:type="gramEnd"/>
      <w:r w:rsidRPr="00851BCE">
        <w:rPr>
          <w:rFonts w:ascii="Times New Roman" w:hAnsi="Times New Roman" w:cs="Times New Roman"/>
          <w:color w:val="000000"/>
          <w:sz w:val="28"/>
          <w:szCs w:val="28"/>
        </w:rPr>
        <w:t xml:space="preserve"> 2 = 15,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 xml:space="preserve">и расположите отрезок вертикально вверх. </w:t>
      </w:r>
    </w:p>
    <w:p w14:paraId="2D861CD2" w14:textId="2A8E7769"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Вызовите щелчком </w:t>
      </w:r>
      <w:r w:rsidRPr="00851BCE">
        <w:rPr>
          <w:rFonts w:ascii="Times New Roman" w:hAnsi="Times New Roman" w:cs="Times New Roman"/>
          <w:b/>
          <w:bCs/>
          <w:color w:val="00009A"/>
          <w:sz w:val="28"/>
          <w:szCs w:val="28"/>
        </w:rPr>
        <w:t xml:space="preserve">ПКМ </w:t>
      </w:r>
      <w:r w:rsidRPr="00851BCE">
        <w:rPr>
          <w:rFonts w:ascii="Times New Roman" w:hAnsi="Times New Roman" w:cs="Times New Roman"/>
          <w:color w:val="000000"/>
          <w:sz w:val="28"/>
          <w:szCs w:val="28"/>
        </w:rPr>
        <w:t xml:space="preserve">локальную привязку выравнивание </w:t>
      </w:r>
      <w:proofErr w:type="spellStart"/>
      <w:r w:rsidRPr="00851BCE">
        <w:rPr>
          <w:rFonts w:ascii="Times New Roman" w:hAnsi="Times New Roman" w:cs="Times New Roman"/>
          <w:color w:val="000000"/>
          <w:sz w:val="28"/>
          <w:szCs w:val="28"/>
        </w:rPr>
        <w:t>изафиксируйте</w:t>
      </w:r>
      <w:proofErr w:type="spellEnd"/>
      <w:r w:rsidRPr="00851BCE">
        <w:rPr>
          <w:rFonts w:ascii="Times New Roman" w:hAnsi="Times New Roman" w:cs="Times New Roman"/>
          <w:color w:val="000000"/>
          <w:sz w:val="28"/>
          <w:szCs w:val="28"/>
        </w:rPr>
        <w:t xml:space="preserve"> следующий отрезок (рис. 6).</w:t>
      </w:r>
    </w:p>
    <w:p w14:paraId="0D0C719E" w14:textId="17389894"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Повторите предыдущий пункт и выровняйте отрезок по </w:t>
      </w:r>
      <w:proofErr w:type="gramStart"/>
      <w:r w:rsidRPr="00851BCE">
        <w:rPr>
          <w:rFonts w:ascii="Times New Roman" w:hAnsi="Times New Roman" w:cs="Times New Roman"/>
          <w:color w:val="000000"/>
          <w:sz w:val="28"/>
          <w:szCs w:val="28"/>
        </w:rPr>
        <w:t>вертикали( рис.</w:t>
      </w:r>
      <w:proofErr w:type="gramEnd"/>
      <w:r w:rsidRPr="00851BCE">
        <w:rPr>
          <w:rFonts w:ascii="Times New Roman" w:hAnsi="Times New Roman" w:cs="Times New Roman"/>
          <w:color w:val="000000"/>
          <w:sz w:val="28"/>
          <w:szCs w:val="28"/>
        </w:rPr>
        <w:t xml:space="preserve"> 3.17).</w:t>
      </w:r>
    </w:p>
    <w:p w14:paraId="316F7F42"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49212CDF" wp14:editId="18C33A43">
            <wp:extent cx="5940425" cy="2023376"/>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023376"/>
                    </a:xfrm>
                    <a:prstGeom prst="rect">
                      <a:avLst/>
                    </a:prstGeom>
                    <a:noFill/>
                    <a:ln>
                      <a:noFill/>
                    </a:ln>
                  </pic:spPr>
                </pic:pic>
              </a:graphicData>
            </a:graphic>
          </wp:inline>
        </w:drawing>
      </w:r>
    </w:p>
    <w:p w14:paraId="1D71DE0C" w14:textId="7777777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Так как деталь симметричная, то величина левого горизонтального отрезка равна правому. Введите значение отрезка, рассчитанного по формуле (90–60):2=15 в поле </w:t>
      </w:r>
      <w:r w:rsidRPr="00851BCE">
        <w:rPr>
          <w:rFonts w:ascii="Times New Roman" w:hAnsi="Times New Roman" w:cs="Times New Roman"/>
          <w:b/>
          <w:bCs/>
          <w:color w:val="00009A"/>
          <w:sz w:val="28"/>
          <w:szCs w:val="28"/>
        </w:rPr>
        <w:t xml:space="preserve">Длина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xml:space="preserve">, нажмите </w:t>
      </w:r>
      <w:r w:rsidRPr="00851BCE">
        <w:rPr>
          <w:rFonts w:ascii="Times New Roman" w:hAnsi="Times New Roman" w:cs="Times New Roman"/>
          <w:b/>
          <w:bCs/>
          <w:color w:val="00009A"/>
          <w:sz w:val="28"/>
          <w:szCs w:val="28"/>
        </w:rPr>
        <w:t xml:space="preserve">Enter </w:t>
      </w:r>
      <w:r w:rsidRPr="00851BCE">
        <w:rPr>
          <w:rFonts w:ascii="Times New Roman" w:hAnsi="Times New Roman" w:cs="Times New Roman"/>
          <w:color w:val="000000"/>
          <w:sz w:val="28"/>
          <w:szCs w:val="28"/>
        </w:rPr>
        <w:t>и расположите отрезок горизонтально вправо.</w:t>
      </w:r>
    </w:p>
    <w:p w14:paraId="34602862" w14:textId="5089E2D5"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Вызовите щелчком </w:t>
      </w:r>
      <w:r w:rsidRPr="00851BCE">
        <w:rPr>
          <w:rFonts w:ascii="Times New Roman" w:hAnsi="Times New Roman" w:cs="Times New Roman"/>
          <w:b/>
          <w:bCs/>
          <w:color w:val="00009A"/>
          <w:sz w:val="28"/>
          <w:szCs w:val="28"/>
        </w:rPr>
        <w:t xml:space="preserve">ПКМ </w:t>
      </w:r>
      <w:r w:rsidRPr="00851BCE">
        <w:rPr>
          <w:rFonts w:ascii="Times New Roman" w:hAnsi="Times New Roman" w:cs="Times New Roman"/>
          <w:color w:val="000000"/>
          <w:sz w:val="28"/>
          <w:szCs w:val="28"/>
        </w:rPr>
        <w:t xml:space="preserve">локальную привязку </w:t>
      </w:r>
      <w:r w:rsidRPr="00851BCE">
        <w:rPr>
          <w:rFonts w:ascii="Times New Roman" w:hAnsi="Times New Roman" w:cs="Times New Roman"/>
          <w:b/>
          <w:bCs/>
          <w:color w:val="00009A"/>
          <w:sz w:val="28"/>
          <w:szCs w:val="28"/>
        </w:rPr>
        <w:t xml:space="preserve">Выравнивание </w:t>
      </w:r>
      <w:r w:rsidRPr="00851BCE">
        <w:rPr>
          <w:rFonts w:ascii="Times New Roman" w:hAnsi="Times New Roman" w:cs="Times New Roman"/>
          <w:color w:val="000000"/>
          <w:sz w:val="28"/>
          <w:szCs w:val="28"/>
        </w:rPr>
        <w:t>и зафиксируйте следующий вертикальный отрезок (рис. 3.18).</w:t>
      </w:r>
    </w:p>
    <w:p w14:paraId="67FA1004" w14:textId="29E3803A"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sz w:val="28"/>
          <w:szCs w:val="28"/>
        </w:rPr>
      </w:pPr>
      <w:r w:rsidRPr="00851BCE">
        <w:rPr>
          <w:rFonts w:ascii="Times New Roman" w:hAnsi="Times New Roman" w:cs="Times New Roman"/>
          <w:sz w:val="28"/>
          <w:szCs w:val="28"/>
        </w:rPr>
        <w:t>Повторите предыдущий пункт и выровняйте отрезок по вертикали (рис. 3.19).</w:t>
      </w:r>
    </w:p>
    <w:p w14:paraId="7F45502D"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149EC840" wp14:editId="2A7503A9">
            <wp:extent cx="5940425" cy="1729264"/>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729264"/>
                    </a:xfrm>
                    <a:prstGeom prst="rect">
                      <a:avLst/>
                    </a:prstGeom>
                    <a:noFill/>
                    <a:ln>
                      <a:noFill/>
                    </a:ln>
                  </pic:spPr>
                </pic:pic>
              </a:graphicData>
            </a:graphic>
          </wp:inline>
        </w:drawing>
      </w:r>
    </w:p>
    <w:p w14:paraId="2121CFAD" w14:textId="2112D3DD"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Подведите курсор к началу координат, сработает глобальная </w:t>
      </w:r>
      <w:proofErr w:type="gramStart"/>
      <w:r w:rsidRPr="00851BCE">
        <w:rPr>
          <w:rFonts w:ascii="Times New Roman" w:hAnsi="Times New Roman" w:cs="Times New Roman"/>
          <w:color w:val="000000"/>
          <w:sz w:val="28"/>
          <w:szCs w:val="28"/>
        </w:rPr>
        <w:t>привязка(</w:t>
      </w:r>
      <w:proofErr w:type="gramEnd"/>
      <w:r w:rsidRPr="00851BCE">
        <w:rPr>
          <w:rFonts w:ascii="Times New Roman" w:hAnsi="Times New Roman" w:cs="Times New Roman"/>
          <w:color w:val="000000"/>
          <w:sz w:val="28"/>
          <w:szCs w:val="28"/>
        </w:rPr>
        <w:t xml:space="preserve">дей </w:t>
      </w:r>
      <w:proofErr w:type="spellStart"/>
      <w:r w:rsidRPr="00851BCE">
        <w:rPr>
          <w:rFonts w:ascii="Times New Roman" w:hAnsi="Times New Roman" w:cs="Times New Roman"/>
          <w:color w:val="000000"/>
          <w:sz w:val="28"/>
          <w:szCs w:val="28"/>
        </w:rPr>
        <w:t>ствующая</w:t>
      </w:r>
      <w:proofErr w:type="spellEnd"/>
      <w:r w:rsidRPr="00851BCE">
        <w:rPr>
          <w:rFonts w:ascii="Times New Roman" w:hAnsi="Times New Roman" w:cs="Times New Roman"/>
          <w:color w:val="000000"/>
          <w:sz w:val="28"/>
          <w:szCs w:val="28"/>
        </w:rPr>
        <w:t xml:space="preserve"> по умолчанию) </w:t>
      </w:r>
      <w:r w:rsidRPr="00851BCE">
        <w:rPr>
          <w:rFonts w:ascii="Times New Roman" w:hAnsi="Times New Roman" w:cs="Times New Roman"/>
          <w:b/>
          <w:bCs/>
          <w:color w:val="00009A"/>
          <w:sz w:val="28"/>
          <w:szCs w:val="28"/>
        </w:rPr>
        <w:t xml:space="preserve">Ближайшая точка </w:t>
      </w:r>
      <w:r w:rsidRPr="00851BCE">
        <w:rPr>
          <w:rFonts w:ascii="Times New Roman" w:hAnsi="Times New Roman" w:cs="Times New Roman"/>
          <w:color w:val="000000"/>
          <w:sz w:val="28"/>
          <w:szCs w:val="28"/>
        </w:rPr>
        <w:t>(рис. 3.20).</w:t>
      </w:r>
    </w:p>
    <w:p w14:paraId="2928E71B" w14:textId="179F2640"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Зафиксируйте отрезок щелчком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(рис. 3.21).</w:t>
      </w:r>
    </w:p>
    <w:p w14:paraId="2136C6AF" w14:textId="77777777" w:rsidR="00FA7D45" w:rsidRPr="00851BCE" w:rsidRDefault="00FA7D45" w:rsidP="00851BCE">
      <w:pPr>
        <w:autoSpaceDE w:val="0"/>
        <w:autoSpaceDN w:val="0"/>
        <w:adjustRightInd w:val="0"/>
        <w:spacing w:after="0" w:line="240" w:lineRule="auto"/>
        <w:ind w:hanging="142"/>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661A3E03" wp14:editId="17C9EE35">
            <wp:extent cx="5940425" cy="1748207"/>
            <wp:effectExtent l="0" t="0" r="3175"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748207"/>
                    </a:xfrm>
                    <a:prstGeom prst="rect">
                      <a:avLst/>
                    </a:prstGeom>
                    <a:noFill/>
                    <a:ln>
                      <a:noFill/>
                    </a:ln>
                  </pic:spPr>
                </pic:pic>
              </a:graphicData>
            </a:graphic>
          </wp:inline>
        </w:drawing>
      </w:r>
    </w:p>
    <w:p w14:paraId="4D70F32D" w14:textId="4F8B1607"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панели </w:t>
      </w:r>
      <w:r w:rsidRPr="00851BCE">
        <w:rPr>
          <w:rFonts w:ascii="Times New Roman" w:hAnsi="Times New Roman" w:cs="Times New Roman"/>
          <w:b/>
          <w:bCs/>
          <w:color w:val="00009A"/>
          <w:sz w:val="28"/>
          <w:szCs w:val="28"/>
        </w:rPr>
        <w:t xml:space="preserve">Специального управления </w:t>
      </w:r>
      <w:r w:rsidRPr="00851BCE">
        <w:rPr>
          <w:rFonts w:ascii="Times New Roman" w:hAnsi="Times New Roman" w:cs="Times New Roman"/>
          <w:color w:val="000000"/>
          <w:sz w:val="28"/>
          <w:szCs w:val="28"/>
        </w:rPr>
        <w:t>нажмите кнопку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012DE9C1" w14:textId="0E2B64DA"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Чтобы найти центр данной пластины, на панели инструментов </w:t>
      </w:r>
      <w:r w:rsidRPr="00851BCE">
        <w:rPr>
          <w:rFonts w:ascii="Times New Roman" w:hAnsi="Times New Roman" w:cs="Times New Roman"/>
          <w:b/>
          <w:bCs/>
          <w:color w:val="00009A"/>
          <w:sz w:val="28"/>
          <w:szCs w:val="28"/>
        </w:rPr>
        <w:t xml:space="preserve">Геометрия </w:t>
      </w:r>
      <w:r w:rsidRPr="00851BCE">
        <w:rPr>
          <w:rFonts w:ascii="Times New Roman" w:hAnsi="Times New Roman" w:cs="Times New Roman"/>
          <w:color w:val="000000"/>
          <w:sz w:val="28"/>
          <w:szCs w:val="28"/>
        </w:rPr>
        <w:t xml:space="preserve">выберите </w:t>
      </w:r>
      <w:r w:rsidRPr="00851BCE">
        <w:rPr>
          <w:rFonts w:ascii="Times New Roman" w:hAnsi="Times New Roman" w:cs="Times New Roman"/>
          <w:b/>
          <w:bCs/>
          <w:color w:val="00009A"/>
          <w:sz w:val="28"/>
          <w:szCs w:val="28"/>
        </w:rPr>
        <w:t>Отрезок</w:t>
      </w:r>
      <w:r w:rsidRPr="00851BCE">
        <w:rPr>
          <w:rFonts w:ascii="Times New Roman" w:hAnsi="Times New Roman" w:cs="Times New Roman"/>
          <w:color w:val="000000"/>
          <w:sz w:val="28"/>
          <w:szCs w:val="28"/>
        </w:rPr>
        <w:t>.</w:t>
      </w:r>
    </w:p>
    <w:p w14:paraId="596D53E0" w14:textId="7D780B43" w:rsidR="00FA7D45" w:rsidRPr="00851BCE" w:rsidRDefault="00FA7D45" w:rsidP="00851BCE">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щелкните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 xml:space="preserve">в поле </w:t>
      </w:r>
      <w:r w:rsidRPr="00851BCE">
        <w:rPr>
          <w:rFonts w:ascii="Times New Roman" w:hAnsi="Times New Roman" w:cs="Times New Roman"/>
          <w:b/>
          <w:bCs/>
          <w:color w:val="00009A"/>
          <w:sz w:val="28"/>
          <w:szCs w:val="28"/>
        </w:rPr>
        <w:t xml:space="preserve">Стиль </w:t>
      </w:r>
      <w:r w:rsidRPr="00851BCE">
        <w:rPr>
          <w:rFonts w:ascii="Times New Roman" w:hAnsi="Times New Roman" w:cs="Times New Roman"/>
          <w:color w:val="000000"/>
          <w:sz w:val="28"/>
          <w:szCs w:val="28"/>
        </w:rPr>
        <w:t xml:space="preserve">и щелчком выберите тип линии </w:t>
      </w:r>
      <w:r w:rsidRPr="00851BCE">
        <w:rPr>
          <w:rFonts w:ascii="Times New Roman" w:hAnsi="Times New Roman" w:cs="Times New Roman"/>
          <w:b/>
          <w:bCs/>
          <w:color w:val="000000"/>
          <w:sz w:val="28"/>
          <w:szCs w:val="28"/>
        </w:rPr>
        <w:t xml:space="preserve">Осевая </w:t>
      </w:r>
      <w:r w:rsidRPr="00851BCE">
        <w:rPr>
          <w:rFonts w:ascii="Times New Roman" w:hAnsi="Times New Roman" w:cs="Times New Roman"/>
          <w:color w:val="000000"/>
          <w:sz w:val="28"/>
          <w:szCs w:val="28"/>
        </w:rPr>
        <w:t>(рис. 3.22).</w:t>
      </w:r>
    </w:p>
    <w:p w14:paraId="52378C25"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38C4170F" wp14:editId="55B56FF1">
            <wp:extent cx="5940425" cy="3552886"/>
            <wp:effectExtent l="0" t="0" r="317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552886"/>
                    </a:xfrm>
                    <a:prstGeom prst="rect">
                      <a:avLst/>
                    </a:prstGeom>
                    <a:noFill/>
                    <a:ln>
                      <a:noFill/>
                    </a:ln>
                  </pic:spPr>
                </pic:pic>
              </a:graphicData>
            </a:graphic>
          </wp:inline>
        </w:drawing>
      </w:r>
    </w:p>
    <w:p w14:paraId="38084F98"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lastRenderedPageBreak/>
        <w:t xml:space="preserve">На панели инструментов </w:t>
      </w:r>
      <w:r w:rsidRPr="00851BCE">
        <w:rPr>
          <w:rFonts w:ascii="Times New Roman" w:hAnsi="Times New Roman" w:cs="Times New Roman"/>
          <w:b/>
          <w:bCs/>
          <w:color w:val="00009A"/>
          <w:sz w:val="28"/>
          <w:szCs w:val="28"/>
        </w:rPr>
        <w:t xml:space="preserve">Текущее состояние </w:t>
      </w:r>
      <w:r w:rsidRPr="00851BCE">
        <w:rPr>
          <w:rFonts w:ascii="Times New Roman" w:hAnsi="Times New Roman" w:cs="Times New Roman"/>
          <w:color w:val="000000"/>
          <w:sz w:val="28"/>
          <w:szCs w:val="28"/>
        </w:rPr>
        <w:t xml:space="preserve">активизируйте </w:t>
      </w:r>
      <w:proofErr w:type="spellStart"/>
      <w:r w:rsidRPr="00851BCE">
        <w:rPr>
          <w:rFonts w:ascii="Times New Roman" w:hAnsi="Times New Roman" w:cs="Times New Roman"/>
          <w:b/>
          <w:bCs/>
          <w:color w:val="00009A"/>
          <w:sz w:val="28"/>
          <w:szCs w:val="28"/>
        </w:rPr>
        <w:t>ЛКМ</w:t>
      </w:r>
      <w:r w:rsidRPr="00851BCE">
        <w:rPr>
          <w:rFonts w:ascii="Times New Roman" w:hAnsi="Times New Roman" w:cs="Times New Roman"/>
          <w:color w:val="000000"/>
          <w:sz w:val="28"/>
          <w:szCs w:val="28"/>
        </w:rPr>
        <w:t>кнопку</w:t>
      </w:r>
      <w:proofErr w:type="spellEnd"/>
      <w:r w:rsidRPr="00851BCE">
        <w:rPr>
          <w:rFonts w:ascii="Times New Roman" w:hAnsi="Times New Roman" w:cs="Times New Roman"/>
          <w:color w:val="000000"/>
          <w:sz w:val="28"/>
          <w:szCs w:val="28"/>
        </w:rPr>
        <w:t xml:space="preserve"> </w:t>
      </w:r>
      <w:r w:rsidRPr="00851BCE">
        <w:rPr>
          <w:rFonts w:ascii="Times New Roman" w:hAnsi="Times New Roman" w:cs="Times New Roman"/>
          <w:noProof/>
          <w:color w:val="000000"/>
          <w:sz w:val="28"/>
          <w:szCs w:val="28"/>
          <w:lang w:eastAsia="ru-RU"/>
        </w:rPr>
        <w:drawing>
          <wp:inline distT="0" distB="0" distL="0" distR="0" wp14:anchorId="2C94540F" wp14:editId="51697F51">
            <wp:extent cx="52387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Установка глобальных привязок</w:t>
      </w:r>
      <w:r w:rsidRPr="00851BCE">
        <w:rPr>
          <w:rFonts w:ascii="Times New Roman" w:hAnsi="Times New Roman" w:cs="Times New Roman"/>
          <w:color w:val="000000"/>
          <w:sz w:val="28"/>
          <w:szCs w:val="28"/>
        </w:rPr>
        <w:t>.</w:t>
      </w:r>
    </w:p>
    <w:p w14:paraId="31E24021" w14:textId="0EED68C1"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В диалоговом окне (рис. 3.23) выберите привязку </w:t>
      </w:r>
      <w:proofErr w:type="gramStart"/>
      <w:r w:rsidRPr="00851BCE">
        <w:rPr>
          <w:rFonts w:ascii="Times New Roman" w:hAnsi="Times New Roman" w:cs="Times New Roman"/>
          <w:b/>
          <w:bCs/>
          <w:color w:val="00009A"/>
          <w:sz w:val="28"/>
          <w:szCs w:val="28"/>
        </w:rPr>
        <w:t>Середина</w:t>
      </w:r>
      <w:r w:rsidRPr="00851BCE">
        <w:rPr>
          <w:rFonts w:ascii="Times New Roman" w:hAnsi="Times New Roman" w:cs="Times New Roman"/>
          <w:color w:val="000000"/>
          <w:sz w:val="28"/>
          <w:szCs w:val="28"/>
        </w:rPr>
        <w:t>(</w:t>
      </w:r>
      <w:proofErr w:type="gramEnd"/>
      <w:r w:rsidRPr="00851BCE">
        <w:rPr>
          <w:rFonts w:ascii="Times New Roman" w:hAnsi="Times New Roman" w:cs="Times New Roman"/>
          <w:color w:val="000000"/>
          <w:sz w:val="28"/>
          <w:szCs w:val="28"/>
        </w:rPr>
        <w:t xml:space="preserve">включите флажок), нажмите </w:t>
      </w:r>
      <w:r w:rsidRPr="00851BCE">
        <w:rPr>
          <w:rFonts w:ascii="Times New Roman" w:hAnsi="Times New Roman" w:cs="Times New Roman"/>
          <w:b/>
          <w:bCs/>
          <w:color w:val="00009A"/>
          <w:sz w:val="28"/>
          <w:szCs w:val="28"/>
        </w:rPr>
        <w:t>ОК</w:t>
      </w:r>
      <w:r w:rsidRPr="00851BCE">
        <w:rPr>
          <w:rFonts w:ascii="Times New Roman" w:hAnsi="Times New Roman" w:cs="Times New Roman"/>
          <w:color w:val="000000"/>
          <w:sz w:val="28"/>
          <w:szCs w:val="28"/>
        </w:rPr>
        <w:t xml:space="preserve">. </w:t>
      </w:r>
    </w:p>
    <w:p w14:paraId="4FC2F785"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7462549" wp14:editId="391139B6">
            <wp:extent cx="3267075" cy="34194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7075" cy="3419475"/>
                    </a:xfrm>
                    <a:prstGeom prst="rect">
                      <a:avLst/>
                    </a:prstGeom>
                    <a:noFill/>
                    <a:ln>
                      <a:noFill/>
                    </a:ln>
                  </pic:spPr>
                </pic:pic>
              </a:graphicData>
            </a:graphic>
          </wp:inline>
        </w:drawing>
      </w:r>
    </w:p>
    <w:p w14:paraId="059E98BD" w14:textId="77777777"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Ведите курсор мыши по линии до тех пор, пока его «ловушка» не захватит объект.</w:t>
      </w:r>
    </w:p>
    <w:p w14:paraId="305641F5" w14:textId="198601D5"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Постройте вертикальный отрезок.</w:t>
      </w:r>
    </w:p>
    <w:p w14:paraId="782D2FCA" w14:textId="524F0C48"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Аналогичным образом найдите середину вертикального отрезка и постройте горизонтальный отрезок.</w:t>
      </w:r>
    </w:p>
    <w:p w14:paraId="788F45C6" w14:textId="652CA834"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 xml:space="preserve">Панели свойств </w:t>
      </w:r>
      <w:r w:rsidRPr="00851BCE">
        <w:rPr>
          <w:rFonts w:ascii="Times New Roman" w:hAnsi="Times New Roman" w:cs="Times New Roman"/>
          <w:color w:val="000000"/>
          <w:sz w:val="28"/>
          <w:szCs w:val="28"/>
        </w:rPr>
        <w:t xml:space="preserve">щелкните </w:t>
      </w:r>
      <w:r w:rsidRPr="00851BCE">
        <w:rPr>
          <w:rFonts w:ascii="Times New Roman" w:hAnsi="Times New Roman" w:cs="Times New Roman"/>
          <w:b/>
          <w:bCs/>
          <w:color w:val="00009A"/>
          <w:sz w:val="28"/>
          <w:szCs w:val="28"/>
        </w:rPr>
        <w:t xml:space="preserve">ЛКМ </w:t>
      </w:r>
      <w:r w:rsidRPr="00851BCE">
        <w:rPr>
          <w:rFonts w:ascii="Times New Roman" w:hAnsi="Times New Roman" w:cs="Times New Roman"/>
          <w:color w:val="000000"/>
          <w:sz w:val="28"/>
          <w:szCs w:val="28"/>
        </w:rPr>
        <w:t xml:space="preserve">в поле </w:t>
      </w:r>
      <w:r w:rsidRPr="00851BCE">
        <w:rPr>
          <w:rFonts w:ascii="Times New Roman" w:hAnsi="Times New Roman" w:cs="Times New Roman"/>
          <w:b/>
          <w:bCs/>
          <w:color w:val="00009A"/>
          <w:sz w:val="28"/>
          <w:szCs w:val="28"/>
        </w:rPr>
        <w:t xml:space="preserve">Стиль </w:t>
      </w:r>
      <w:r w:rsidRPr="00851BCE">
        <w:rPr>
          <w:rFonts w:ascii="Times New Roman" w:hAnsi="Times New Roman" w:cs="Times New Roman"/>
          <w:color w:val="000000"/>
          <w:sz w:val="28"/>
          <w:szCs w:val="28"/>
        </w:rPr>
        <w:t xml:space="preserve">и щелчком выберите тип линии </w:t>
      </w:r>
      <w:r w:rsidRPr="00851BCE">
        <w:rPr>
          <w:rFonts w:ascii="Times New Roman" w:hAnsi="Times New Roman" w:cs="Times New Roman"/>
          <w:b/>
          <w:bCs/>
          <w:color w:val="00009A"/>
          <w:sz w:val="28"/>
          <w:szCs w:val="28"/>
        </w:rPr>
        <w:t>Основная</w:t>
      </w:r>
      <w:r w:rsidRPr="00851BCE">
        <w:rPr>
          <w:rFonts w:ascii="Times New Roman" w:hAnsi="Times New Roman" w:cs="Times New Roman"/>
          <w:color w:val="000000"/>
          <w:sz w:val="28"/>
          <w:szCs w:val="28"/>
        </w:rPr>
        <w:t>.</w:t>
      </w:r>
    </w:p>
    <w:p w14:paraId="2B74C4A0" w14:textId="4473F872"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64DFCCF0" wp14:editId="78C5FA83">
            <wp:extent cx="333375" cy="3048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39A8062B" w14:textId="4E0E7DD5"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5E285FEF" wp14:editId="4DF546D7">
            <wp:extent cx="333375" cy="3048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Окружность</w:t>
      </w:r>
      <w:r w:rsidRPr="00851BCE">
        <w:rPr>
          <w:rFonts w:ascii="Times New Roman" w:hAnsi="Times New Roman" w:cs="Times New Roman"/>
          <w:color w:val="000000"/>
          <w:sz w:val="28"/>
          <w:szCs w:val="28"/>
        </w:rPr>
        <w:t>.</w:t>
      </w:r>
    </w:p>
    <w:p w14:paraId="7E016381" w14:textId="604B147A"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Укажите центр окружности (точка пересечения осевых линий).</w:t>
      </w:r>
    </w:p>
    <w:p w14:paraId="16533B6F" w14:textId="77777777" w:rsidR="00FA7D45" w:rsidRPr="00851BCE" w:rsidRDefault="00FA7D45" w:rsidP="005C7107">
      <w:pPr>
        <w:autoSpaceDE w:val="0"/>
        <w:autoSpaceDN w:val="0"/>
        <w:adjustRightInd w:val="0"/>
        <w:spacing w:after="0" w:line="240" w:lineRule="auto"/>
        <w:ind w:firstLine="426"/>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Сработает установленная вами глобальная привязка </w:t>
      </w:r>
      <w:r w:rsidRPr="00851BCE">
        <w:rPr>
          <w:rFonts w:ascii="Times New Roman" w:hAnsi="Times New Roman" w:cs="Times New Roman"/>
          <w:b/>
          <w:bCs/>
          <w:color w:val="000000"/>
          <w:sz w:val="28"/>
          <w:szCs w:val="28"/>
        </w:rPr>
        <w:t xml:space="preserve">Середина </w:t>
      </w:r>
      <w:r w:rsidRPr="00851BCE">
        <w:rPr>
          <w:rFonts w:ascii="Times New Roman" w:hAnsi="Times New Roman" w:cs="Times New Roman"/>
          <w:color w:val="000000"/>
          <w:sz w:val="28"/>
          <w:szCs w:val="28"/>
        </w:rPr>
        <w:t>(рис 3.24).</w:t>
      </w:r>
    </w:p>
    <w:p w14:paraId="121BD6A3"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lastRenderedPageBreak/>
        <w:drawing>
          <wp:inline distT="0" distB="0" distL="0" distR="0" wp14:anchorId="55AB78FA" wp14:editId="2E4CE49D">
            <wp:extent cx="4181475" cy="2314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1475" cy="2314575"/>
                    </a:xfrm>
                    <a:prstGeom prst="rect">
                      <a:avLst/>
                    </a:prstGeom>
                    <a:noFill/>
                    <a:ln>
                      <a:noFill/>
                    </a:ln>
                  </pic:spPr>
                </pic:pic>
              </a:graphicData>
            </a:graphic>
          </wp:inline>
        </w:drawing>
      </w:r>
    </w:p>
    <w:p w14:paraId="5105DF5D"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 xml:space="preserve">Два раза щелкнув ЛКМ в поле </w:t>
      </w:r>
      <w:r w:rsidRPr="00851BCE">
        <w:rPr>
          <w:rFonts w:ascii="Times New Roman" w:hAnsi="Times New Roman" w:cs="Times New Roman"/>
          <w:b/>
          <w:bCs/>
          <w:color w:val="00009A"/>
          <w:sz w:val="28"/>
          <w:szCs w:val="28"/>
        </w:rPr>
        <w:t xml:space="preserve">Радиус </w:t>
      </w:r>
      <w:r w:rsidRPr="00851BCE">
        <w:rPr>
          <w:rFonts w:ascii="Times New Roman" w:hAnsi="Times New Roman" w:cs="Times New Roman"/>
          <w:color w:val="000000"/>
          <w:sz w:val="28"/>
          <w:szCs w:val="28"/>
        </w:rPr>
        <w:t xml:space="preserve">на </w:t>
      </w:r>
      <w:r w:rsidRPr="00851BCE">
        <w:rPr>
          <w:rFonts w:ascii="Times New Roman" w:hAnsi="Times New Roman" w:cs="Times New Roman"/>
          <w:b/>
          <w:bCs/>
          <w:color w:val="00009A"/>
          <w:sz w:val="28"/>
          <w:szCs w:val="28"/>
        </w:rPr>
        <w:t>Панели свойств</w:t>
      </w:r>
      <w:r w:rsidRPr="00851BCE">
        <w:rPr>
          <w:rFonts w:ascii="Times New Roman" w:hAnsi="Times New Roman" w:cs="Times New Roman"/>
          <w:color w:val="000000"/>
          <w:sz w:val="28"/>
          <w:szCs w:val="28"/>
        </w:rPr>
        <w:t>, введите</w:t>
      </w:r>
      <w:r w:rsidR="003F7594" w:rsidRPr="00851BCE">
        <w:rPr>
          <w:rFonts w:ascii="Times New Roman" w:hAnsi="Times New Roman" w:cs="Times New Roman"/>
          <w:color w:val="000000"/>
          <w:sz w:val="28"/>
          <w:szCs w:val="28"/>
        </w:rPr>
        <w:t xml:space="preserve"> </w:t>
      </w:r>
      <w:r w:rsidRPr="00851BCE">
        <w:rPr>
          <w:rFonts w:ascii="Times New Roman" w:hAnsi="Times New Roman" w:cs="Times New Roman"/>
          <w:color w:val="000000"/>
          <w:sz w:val="28"/>
          <w:szCs w:val="28"/>
        </w:rPr>
        <w:t xml:space="preserve">значение </w:t>
      </w:r>
      <w:r w:rsidRPr="00851BCE">
        <w:rPr>
          <w:rFonts w:ascii="Times New Roman" w:hAnsi="Times New Roman" w:cs="Times New Roman"/>
          <w:b/>
          <w:bCs/>
          <w:color w:val="000000"/>
          <w:sz w:val="28"/>
          <w:szCs w:val="28"/>
        </w:rPr>
        <w:t xml:space="preserve">15 </w:t>
      </w:r>
      <w:r w:rsidRPr="00851BCE">
        <w:rPr>
          <w:rFonts w:ascii="Times New Roman" w:hAnsi="Times New Roman" w:cs="Times New Roman"/>
          <w:color w:val="000000"/>
          <w:sz w:val="28"/>
          <w:szCs w:val="28"/>
        </w:rPr>
        <w:t xml:space="preserve">(на чертеже дано значение диаметра (Ø = 30)) и нажмите </w:t>
      </w:r>
      <w:r w:rsidRPr="00851BCE">
        <w:rPr>
          <w:rFonts w:ascii="Times New Roman" w:hAnsi="Times New Roman" w:cs="Times New Roman"/>
          <w:b/>
          <w:bCs/>
          <w:color w:val="00009A"/>
          <w:sz w:val="28"/>
          <w:szCs w:val="28"/>
        </w:rPr>
        <w:t>Enter</w:t>
      </w:r>
      <w:r w:rsidR="003F7594" w:rsidRPr="00851BCE">
        <w:rPr>
          <w:rFonts w:ascii="Times New Roman" w:hAnsi="Times New Roman" w:cs="Times New Roman"/>
          <w:color w:val="000000"/>
          <w:sz w:val="28"/>
          <w:szCs w:val="28"/>
        </w:rPr>
        <w:t>.</w:t>
      </w:r>
    </w:p>
    <w:p w14:paraId="6956DCCE" w14:textId="7C27CBEF"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noProof/>
          <w:color w:val="000000"/>
          <w:sz w:val="28"/>
          <w:szCs w:val="28"/>
          <w:lang w:eastAsia="ru-RU"/>
        </w:rPr>
        <w:drawing>
          <wp:inline distT="0" distB="0" distL="0" distR="0" wp14:anchorId="56EB340D" wp14:editId="1838A879">
            <wp:extent cx="371475" cy="2762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76225"/>
                    </a:xfrm>
                    <a:prstGeom prst="rect">
                      <a:avLst/>
                    </a:prstGeom>
                    <a:noFill/>
                    <a:ln>
                      <a:noFill/>
                    </a:ln>
                  </pic:spPr>
                </pic:pic>
              </a:graphicData>
            </a:graphic>
          </wp:inline>
        </w:drawing>
      </w:r>
      <w:r w:rsidRPr="00851BCE">
        <w:rPr>
          <w:rFonts w:ascii="Times New Roman" w:hAnsi="Times New Roman" w:cs="Times New Roman"/>
          <w:color w:val="000000"/>
          <w:sz w:val="28"/>
          <w:szCs w:val="28"/>
        </w:rPr>
        <w:t xml:space="preserve">– </w:t>
      </w:r>
      <w:r w:rsidRPr="00851BCE">
        <w:rPr>
          <w:rFonts w:ascii="Times New Roman" w:hAnsi="Times New Roman" w:cs="Times New Roman"/>
          <w:b/>
          <w:bCs/>
          <w:color w:val="00009A"/>
          <w:sz w:val="28"/>
          <w:szCs w:val="28"/>
        </w:rPr>
        <w:t>Прервать команду</w:t>
      </w:r>
      <w:r w:rsidRPr="00851BCE">
        <w:rPr>
          <w:rFonts w:ascii="Times New Roman" w:hAnsi="Times New Roman" w:cs="Times New Roman"/>
          <w:color w:val="000000"/>
          <w:sz w:val="28"/>
          <w:szCs w:val="28"/>
        </w:rPr>
        <w:t>.</w:t>
      </w:r>
    </w:p>
    <w:p w14:paraId="4461CBDD" w14:textId="0C1E0C05" w:rsidR="00FA7D45" w:rsidRPr="00851BCE" w:rsidRDefault="00FA7D45" w:rsidP="005C710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851BCE">
        <w:rPr>
          <w:rFonts w:ascii="Times New Roman" w:hAnsi="Times New Roman" w:cs="Times New Roman"/>
          <w:color w:val="000000"/>
          <w:sz w:val="28"/>
          <w:szCs w:val="28"/>
        </w:rPr>
        <w:t>Проверьте правильность построения (рис. 3.25).</w:t>
      </w:r>
    </w:p>
    <w:p w14:paraId="76D6AEE1"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bCs/>
          <w:noProof/>
          <w:sz w:val="28"/>
          <w:szCs w:val="28"/>
          <w:lang w:eastAsia="ru-RU"/>
        </w:rPr>
        <w:drawing>
          <wp:inline distT="0" distB="0" distL="0" distR="0" wp14:anchorId="50A3E3F3" wp14:editId="3A6CD1BF">
            <wp:extent cx="4067175" cy="23241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67175" cy="2324100"/>
                    </a:xfrm>
                    <a:prstGeom prst="rect">
                      <a:avLst/>
                    </a:prstGeom>
                    <a:noFill/>
                    <a:ln>
                      <a:noFill/>
                    </a:ln>
                  </pic:spPr>
                </pic:pic>
              </a:graphicData>
            </a:graphic>
          </wp:inline>
        </w:drawing>
      </w:r>
    </w:p>
    <w:p w14:paraId="24FFE686"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
          <w:bCs/>
          <w:i/>
          <w:iCs/>
          <w:sz w:val="28"/>
          <w:szCs w:val="28"/>
        </w:rPr>
      </w:pPr>
      <w:r w:rsidRPr="00851BCE">
        <w:rPr>
          <w:rFonts w:ascii="Times New Roman" w:hAnsi="Times New Roman" w:cs="Times New Roman"/>
          <w:b/>
          <w:bCs/>
          <w:i/>
          <w:iCs/>
          <w:sz w:val="28"/>
          <w:szCs w:val="28"/>
        </w:rPr>
        <w:t>Контрольные вопросы</w:t>
      </w:r>
    </w:p>
    <w:p w14:paraId="083B7508"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1. С какой целью на чертеже используют привязки к точкам или</w:t>
      </w:r>
    </w:p>
    <w:p w14:paraId="6C0558EB"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объектам?</w:t>
      </w:r>
    </w:p>
    <w:p w14:paraId="2431253C"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2. Какие два вида привязок вы знаете? Назовите отличительную</w:t>
      </w:r>
    </w:p>
    <w:p w14:paraId="0C6E3E00"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особенность каждой из привязок.</w:t>
      </w:r>
    </w:p>
    <w:p w14:paraId="7C4D393F"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 xml:space="preserve">3. Какая команда соответствует </w:t>
      </w:r>
      <w:proofErr w:type="gramStart"/>
      <w:r w:rsidRPr="00851BCE">
        <w:rPr>
          <w:rFonts w:ascii="Times New Roman" w:hAnsi="Times New Roman" w:cs="Times New Roman"/>
          <w:sz w:val="28"/>
          <w:szCs w:val="28"/>
        </w:rPr>
        <w:t>кнопке ,</w:t>
      </w:r>
      <w:proofErr w:type="gramEnd"/>
      <w:r w:rsidRPr="00851BCE">
        <w:rPr>
          <w:rFonts w:ascii="Times New Roman" w:hAnsi="Times New Roman" w:cs="Times New Roman"/>
          <w:sz w:val="28"/>
          <w:szCs w:val="28"/>
        </w:rPr>
        <w:t xml:space="preserve"> и где она расположена?</w:t>
      </w:r>
    </w:p>
    <w:p w14:paraId="399A2F61"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4. Как построить отрезок заданной длины?</w:t>
      </w:r>
    </w:p>
    <w:p w14:paraId="6B188210"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sz w:val="28"/>
          <w:szCs w:val="28"/>
        </w:rPr>
      </w:pPr>
      <w:r w:rsidRPr="00851BCE">
        <w:rPr>
          <w:rFonts w:ascii="Times New Roman" w:hAnsi="Times New Roman" w:cs="Times New Roman"/>
          <w:sz w:val="28"/>
          <w:szCs w:val="28"/>
        </w:rPr>
        <w:t>5. Как можно точно установить курсор мыши на середине отрезка?</w:t>
      </w:r>
    </w:p>
    <w:p w14:paraId="26429A3F" w14:textId="77777777" w:rsidR="00FA7D45" w:rsidRPr="00851BCE" w:rsidRDefault="00FA7D45" w:rsidP="00851BCE">
      <w:pPr>
        <w:autoSpaceDE w:val="0"/>
        <w:autoSpaceDN w:val="0"/>
        <w:adjustRightInd w:val="0"/>
        <w:spacing w:after="0" w:line="240" w:lineRule="auto"/>
        <w:jc w:val="both"/>
        <w:rPr>
          <w:rFonts w:ascii="Times New Roman" w:hAnsi="Times New Roman" w:cs="Times New Roman"/>
          <w:bCs/>
          <w:sz w:val="28"/>
          <w:szCs w:val="28"/>
        </w:rPr>
      </w:pPr>
      <w:r w:rsidRPr="00851BCE">
        <w:rPr>
          <w:rFonts w:ascii="Times New Roman" w:hAnsi="Times New Roman" w:cs="Times New Roman"/>
          <w:sz w:val="28"/>
          <w:szCs w:val="28"/>
        </w:rPr>
        <w:t>6. Как изменить стиль линии?</w:t>
      </w:r>
    </w:p>
    <w:sectPr w:rsidR="00FA7D45" w:rsidRPr="00851B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74A"/>
    <w:multiLevelType w:val="hybridMultilevel"/>
    <w:tmpl w:val="6D0E2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5222AB"/>
    <w:multiLevelType w:val="hybridMultilevel"/>
    <w:tmpl w:val="AC802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7359E5"/>
    <w:multiLevelType w:val="hybridMultilevel"/>
    <w:tmpl w:val="886C18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448275BA"/>
    <w:multiLevelType w:val="hybridMultilevel"/>
    <w:tmpl w:val="26CCDED0"/>
    <w:lvl w:ilvl="0" w:tplc="9BF8F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5A5709DD"/>
    <w:multiLevelType w:val="hybridMultilevel"/>
    <w:tmpl w:val="826E27CC"/>
    <w:lvl w:ilvl="0" w:tplc="00540E68">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B645DE5"/>
    <w:multiLevelType w:val="hybridMultilevel"/>
    <w:tmpl w:val="096E0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874743B"/>
    <w:multiLevelType w:val="hybridMultilevel"/>
    <w:tmpl w:val="98D0D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41111C"/>
    <w:multiLevelType w:val="hybridMultilevel"/>
    <w:tmpl w:val="A99E9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D01"/>
    <w:rsid w:val="001E1216"/>
    <w:rsid w:val="00277397"/>
    <w:rsid w:val="003F7594"/>
    <w:rsid w:val="00480BD5"/>
    <w:rsid w:val="00595D01"/>
    <w:rsid w:val="005C7107"/>
    <w:rsid w:val="00814610"/>
    <w:rsid w:val="00851BCE"/>
    <w:rsid w:val="009E0983"/>
    <w:rsid w:val="00AB7E59"/>
    <w:rsid w:val="00BC1E0A"/>
    <w:rsid w:val="00BC6CB1"/>
    <w:rsid w:val="00CC0F4F"/>
    <w:rsid w:val="00DE2579"/>
    <w:rsid w:val="00E32C1E"/>
    <w:rsid w:val="00EA3135"/>
    <w:rsid w:val="00ED5E0E"/>
    <w:rsid w:val="00F624FB"/>
    <w:rsid w:val="00FA7D4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B8869"/>
  <w15:docId w15:val="{020752AF-7FDA-40B7-B82A-4779CF5E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D01"/>
    <w:rPr>
      <w:rFonts w:ascii="Tahoma" w:hAnsi="Tahoma" w:cs="Tahoma"/>
      <w:sz w:val="16"/>
      <w:szCs w:val="16"/>
    </w:rPr>
  </w:style>
  <w:style w:type="paragraph" w:styleId="a5">
    <w:name w:val="List Paragraph"/>
    <w:basedOn w:val="a"/>
    <w:uiPriority w:val="34"/>
    <w:qFormat/>
    <w:rsid w:val="009E0983"/>
    <w:pPr>
      <w:ind w:left="720"/>
      <w:contextualSpacing/>
    </w:pPr>
  </w:style>
  <w:style w:type="paragraph" w:styleId="a6">
    <w:name w:val="No Spacing"/>
    <w:uiPriority w:val="1"/>
    <w:qFormat/>
    <w:rsid w:val="00E32C1E"/>
    <w:pPr>
      <w:spacing w:after="0" w:line="240" w:lineRule="auto"/>
    </w:pPr>
  </w:style>
  <w:style w:type="character" w:styleId="a7">
    <w:name w:val="Hyperlink"/>
    <w:basedOn w:val="a0"/>
    <w:uiPriority w:val="99"/>
    <w:unhideWhenUsed/>
    <w:rsid w:val="00851BCE"/>
    <w:rPr>
      <w:color w:val="0000FF" w:themeColor="hyperlink"/>
      <w:u w:val="single"/>
    </w:rPr>
  </w:style>
  <w:style w:type="character" w:styleId="a8">
    <w:name w:val="Unresolved Mention"/>
    <w:basedOn w:val="a0"/>
    <w:uiPriority w:val="99"/>
    <w:semiHidden/>
    <w:unhideWhenUsed/>
    <w:rsid w:val="00851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theme" Target="theme/theme1.xml"/><Relationship Id="rId7" Type="http://schemas.openxmlformats.org/officeDocument/2006/relationships/hyperlink" Target="https://www.youtube.com/watch?v=YdBCba0QCps&amp;ab_channel=AnnaVeselova"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hyperlink" Target="https://www.youtube.com/watch?v=YM3o2xtX-Ig&amp;ab_channel=AnnaVeselova" TargetMode="Externa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s://drive.google.com/file/d/1QMnkjKKpGpNDId8OyP_f82f5rQQIzHdv/view?usp=sharin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8" Type="http://schemas.openxmlformats.org/officeDocument/2006/relationships/hyperlink" Target="https://drive.google.com/file/d/1RUUCoKznpAGOYrg8-IoF0yFxp6_UsW-3/view?usp=sharin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BB9A2-87CD-4803-AFA3-371F0D0C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4440</Words>
  <Characters>25311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НАТАЛЬЯ Иванова</cp:lastModifiedBy>
  <cp:revision>6</cp:revision>
  <dcterms:created xsi:type="dcterms:W3CDTF">2020-10-12T18:53:00Z</dcterms:created>
  <dcterms:modified xsi:type="dcterms:W3CDTF">2021-10-13T04:48:00Z</dcterms:modified>
</cp:coreProperties>
</file>